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3167E" w:rsidRPr="00362DA8" w:rsidRDefault="001B388C" w:rsidP="001B388C">
      <w:pPr>
        <w:pBdr>
          <w:bottom w:val="single" w:sz="12" w:space="1" w:color="auto"/>
        </w:pBdr>
        <w:rPr>
          <w:rFonts w:ascii="Batang" w:eastAsia="Batang" w:hAnsi="Batang"/>
          <w:sz w:val="24"/>
          <w:szCs w:val="24"/>
        </w:rPr>
      </w:pPr>
      <w:r>
        <w:rPr>
          <w:noProof/>
        </w:rPr>
        <mc:AlternateContent>
          <mc:Choice Requires="wps">
            <w:drawing>
              <wp:anchor distT="0" distB="0" distL="114300" distR="114300" simplePos="0" relativeHeight="251661312" behindDoc="0" locked="0" layoutInCell="1" allowOverlap="1" wp14:anchorId="77DD2811" wp14:editId="7A570311">
                <wp:simplePos x="0" y="0"/>
                <wp:positionH relativeFrom="column">
                  <wp:posOffset>0</wp:posOffset>
                </wp:positionH>
                <wp:positionV relativeFrom="paragraph">
                  <wp:posOffset>-581025</wp:posOffset>
                </wp:positionV>
                <wp:extent cx="1828800" cy="1828800"/>
                <wp:effectExtent l="0" t="0" r="0" b="1143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B388C" w:rsidRPr="001B388C" w:rsidRDefault="001B388C" w:rsidP="001B388C">
                            <w:pPr>
                              <w:jc w:val="center"/>
                              <w:rPr>
                                <w:rFonts w:ascii="Bauhaus 93" w:hAnsi="Bauhaus 93"/>
                                <w:b/>
                                <w:spacing w:val="10"/>
                                <w:sz w:val="72"/>
                                <w:szCs w:val="72"/>
                                <w:u w:val="single"/>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roofErr w:type="spellStart"/>
                            <w:r w:rsidRPr="001B388C">
                              <w:rPr>
                                <w:rFonts w:ascii="Bauhaus 93" w:hAnsi="Bauhaus 93"/>
                                <w:b/>
                                <w:spacing w:val="10"/>
                                <w:sz w:val="72"/>
                                <w:szCs w:val="72"/>
                                <w:u w:val="single"/>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Plott</w:t>
                            </w:r>
                            <w:proofErr w:type="spellEnd"/>
                            <w:r w:rsidRPr="001B388C">
                              <w:rPr>
                                <w:rFonts w:ascii="Bauhaus 93" w:hAnsi="Bauhaus 93"/>
                                <w:b/>
                                <w:spacing w:val="10"/>
                                <w:sz w:val="72"/>
                                <w:szCs w:val="72"/>
                                <w:u w:val="single"/>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Hound P.E Fall 2013 Newsletter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45.7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5uxgIAAKQFAAAOAAAAZHJzL2Uyb0RvYy54bWysVEtvEzEQviPxHyzf6SYhgbDqpgqtgpBK&#10;W9Ggnh2vN2vJa1v2JNny65mxN2konBCXXc/Dn+fxzVxe9Z1hexWidrbi44sRZ8pKV2u7rfiP9erd&#10;nLMIwtbCOKsq/qwiv1q8fXN58KWauNaZWgWGIDaWB1/xFsCXRRFlqzoRL5xXFo2NC50AFMO2qIM4&#10;IHpnislo9KE4uFD74KSKEbU32cgXCb9plIT7pokKmKk4xgbpG9J3Q99icSnKbRC+1XIIQ/xDFJ3Q&#10;Fh89Qd0IEGwX9B9QnZbBRdfAhXRd4ZpGS5VywGzGo1fZPLbCq5QLFif6U5ni/4OVd/uHwHRd8Sln&#10;VnTYorXqgX12PZtSdQ4+luj06NENelRjl4/6iEpKum9CR39Mh6Ed6/x8qi2BSbo0n8znIzRJtB0F&#10;xC9ervsQ4YtyHaNDxQM2L9VU7G8jZNejC71m3Uobkxpo7G8KxMwalRgw3KZMcsR0gn7Tp7xP2Wxc&#10;/YxJBpdJEr1caQzkVkR4EAFZgcEj0+EeP41xh4q74cRZ68LPv+nJH5uFVs4OyLKKWxwDzsxXi038&#10;NJ5OiZRJmM4+TlAI55bNucXuumuHNB7jRHmZjuQP5nhsguuecByW9CaahJX4csXheLyGzHwcJ6mW&#10;y+SENPQCbu2jlwRNdaQir/snEfzQCcAm3rkjG0X5qiHZl25Gv9wBtoW6hZJUVr2v6SiRWUEMcC5A&#10;64aZWwVnIU+h0dsWvustCxp3B80IZ7Wm+E0KCxvDjMip4TJJ0Qe1p38mxxEgkers8ejf10ziO24X&#10;nio+mU2Jh5TlNwEqaIFFxfUCNGqi3Ki9MmuG7R0c24rPZsjdfKXiIsCNki4HPcBem5AzxrWlUGB7&#10;AhUSKwCTBAvaQtbi2sL3c8hpz9GFFPM5GHKY4kY9sTVzcxBwFST3oYS0a87l5PWyXBe/AAAA//8D&#10;AFBLAwQUAAYACAAAACEAo6tgvdsAAAAIAQAADwAAAGRycy9kb3ducmV2LnhtbEyPwU7DMBBE70j8&#10;g7VI3FonEamSEKdCBc5A4QPceIlD4nUUu23g61lO9Lgzo9k39XZxozjhHHpPCtJ1AgKp9aanTsHH&#10;+/OqABGiJqNHT6jgGwNsm+urWlfGn+kNT/vYCS6hUGkFNsapkjK0Fp0Oaz8hsffpZ6cjn3MnzazP&#10;XO5GmSXJRjrdE3+wesKdxXbYH52CInEvw1Bmr8Hd/aS53T36p+lLqdub5eEeRMQl/ofhD5/RoWGm&#10;gz+SCWJUwEOiglWZ5iDYzoqClQPnyk0Osqnl5YDmFwAA//8DAFBLAQItABQABgAIAAAAIQC2gziS&#10;/gAAAOEBAAATAAAAAAAAAAAAAAAAAAAAAABbQ29udGVudF9UeXBlc10ueG1sUEsBAi0AFAAGAAgA&#10;AAAhADj9If/WAAAAlAEAAAsAAAAAAAAAAAAAAAAALwEAAF9yZWxzLy5yZWxzUEsBAi0AFAAGAAgA&#10;AAAhACAD/m7GAgAApAUAAA4AAAAAAAAAAAAAAAAALgIAAGRycy9lMm9Eb2MueG1sUEsBAi0AFAAG&#10;AAgAAAAhAKOrYL3bAAAACAEAAA8AAAAAAAAAAAAAAAAAIAUAAGRycy9kb3ducmV2LnhtbFBLBQYA&#10;AAAABAAEAPMAAAAoBgAAAAA=&#10;" filled="f" stroked="f">
                <v:fill o:detectmouseclick="t"/>
                <v:textbox style="mso-fit-shape-to-text:t">
                  <w:txbxContent>
                    <w:p w:rsidR="001B388C" w:rsidRPr="001B388C" w:rsidRDefault="001B388C" w:rsidP="001B388C">
                      <w:pPr>
                        <w:jc w:val="center"/>
                        <w:rPr>
                          <w:rFonts w:ascii="Bauhaus 93" w:hAnsi="Bauhaus 93"/>
                          <w:b/>
                          <w:spacing w:val="10"/>
                          <w:sz w:val="72"/>
                          <w:szCs w:val="72"/>
                          <w:u w:val="single"/>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roofErr w:type="spellStart"/>
                      <w:r w:rsidRPr="001B388C">
                        <w:rPr>
                          <w:rFonts w:ascii="Bauhaus 93" w:hAnsi="Bauhaus 93"/>
                          <w:b/>
                          <w:spacing w:val="10"/>
                          <w:sz w:val="72"/>
                          <w:szCs w:val="72"/>
                          <w:u w:val="single"/>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Plott</w:t>
                      </w:r>
                      <w:proofErr w:type="spellEnd"/>
                      <w:r w:rsidRPr="001B388C">
                        <w:rPr>
                          <w:rFonts w:ascii="Bauhaus 93" w:hAnsi="Bauhaus 93"/>
                          <w:b/>
                          <w:spacing w:val="10"/>
                          <w:sz w:val="72"/>
                          <w:szCs w:val="72"/>
                          <w:u w:val="single"/>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Hound P.E Fall 2013 Newsletter</w:t>
                      </w:r>
                    </w:p>
                  </w:txbxContent>
                </v:textbox>
                <w10:wrap type="square"/>
              </v:shape>
            </w:pict>
          </mc:Fallback>
        </mc:AlternateContent>
      </w:r>
      <w:r>
        <w:rPr>
          <w:rFonts w:ascii="Batang" w:eastAsia="Batang" w:hAnsi="Batang"/>
          <w:sz w:val="24"/>
          <w:szCs w:val="24"/>
        </w:rPr>
        <w:t xml:space="preserve">Welcome Back!!!  </w:t>
      </w:r>
      <w:r w:rsidR="00337CA8" w:rsidRPr="00362DA8">
        <w:rPr>
          <w:rFonts w:ascii="Batang" w:eastAsia="Batang" w:hAnsi="Batang"/>
          <w:sz w:val="24"/>
          <w:szCs w:val="24"/>
        </w:rPr>
        <w:t xml:space="preserve">We are very excited about what is </w:t>
      </w:r>
      <w:r w:rsidR="00D23348" w:rsidRPr="00362DA8">
        <w:rPr>
          <w:rFonts w:ascii="Batang" w:eastAsia="Batang" w:hAnsi="Batang"/>
          <w:sz w:val="24"/>
          <w:szCs w:val="24"/>
        </w:rPr>
        <w:t>happening</w:t>
      </w:r>
      <w:r w:rsidR="00337CA8" w:rsidRPr="00362DA8">
        <w:rPr>
          <w:rFonts w:ascii="Batang" w:eastAsia="Batang" w:hAnsi="Batang"/>
          <w:sz w:val="24"/>
          <w:szCs w:val="24"/>
        </w:rPr>
        <w:t xml:space="preserve"> at Hazelwood this school year, especially in Physical Education class.  This year 3</w:t>
      </w:r>
      <w:r w:rsidR="00337CA8" w:rsidRPr="00362DA8">
        <w:rPr>
          <w:rFonts w:ascii="Batang" w:eastAsia="Batang" w:hAnsi="Batang"/>
          <w:sz w:val="24"/>
          <w:szCs w:val="24"/>
          <w:vertAlign w:val="superscript"/>
        </w:rPr>
        <w:t>rd</w:t>
      </w:r>
      <w:r w:rsidR="00337CA8" w:rsidRPr="00362DA8">
        <w:rPr>
          <w:rFonts w:ascii="Batang" w:eastAsia="Batang" w:hAnsi="Batang"/>
          <w:sz w:val="24"/>
          <w:szCs w:val="24"/>
        </w:rPr>
        <w:t>-</w:t>
      </w:r>
      <w:proofErr w:type="gramStart"/>
      <w:r w:rsidR="00337CA8" w:rsidRPr="00362DA8">
        <w:rPr>
          <w:rFonts w:ascii="Batang" w:eastAsia="Batang" w:hAnsi="Batang"/>
          <w:sz w:val="24"/>
          <w:szCs w:val="24"/>
        </w:rPr>
        <w:t>5</w:t>
      </w:r>
      <w:r w:rsidR="00337CA8" w:rsidRPr="00362DA8">
        <w:rPr>
          <w:rFonts w:ascii="Batang" w:eastAsia="Batang" w:hAnsi="Batang"/>
          <w:sz w:val="24"/>
          <w:szCs w:val="24"/>
          <w:vertAlign w:val="superscript"/>
        </w:rPr>
        <w:t xml:space="preserve">th  </w:t>
      </w:r>
      <w:r w:rsidR="00337CA8" w:rsidRPr="00362DA8">
        <w:rPr>
          <w:rFonts w:ascii="Batang" w:eastAsia="Batang" w:hAnsi="Batang"/>
          <w:sz w:val="24"/>
          <w:szCs w:val="24"/>
        </w:rPr>
        <w:t>grades</w:t>
      </w:r>
      <w:proofErr w:type="gramEnd"/>
      <w:r w:rsidR="00337CA8" w:rsidRPr="00362DA8">
        <w:rPr>
          <w:rFonts w:ascii="Batang" w:eastAsia="Batang" w:hAnsi="Batang"/>
          <w:sz w:val="24"/>
          <w:szCs w:val="24"/>
        </w:rPr>
        <w:t xml:space="preserve"> will be participating in a Sport Education curriculum designed uncover each students leading potential.  Each team will have a few diff</w:t>
      </w:r>
      <w:r w:rsidR="00D23348" w:rsidRPr="00362DA8">
        <w:rPr>
          <w:rFonts w:ascii="Batang" w:eastAsia="Batang" w:hAnsi="Batang"/>
          <w:sz w:val="24"/>
          <w:szCs w:val="24"/>
        </w:rPr>
        <w:t>erent roles.  Each student will have a specific role on their team.</w:t>
      </w:r>
      <w:r w:rsidR="00337CA8" w:rsidRPr="00362DA8">
        <w:rPr>
          <w:rFonts w:ascii="Batang" w:eastAsia="Batang" w:hAnsi="Batang"/>
          <w:sz w:val="24"/>
          <w:szCs w:val="24"/>
        </w:rPr>
        <w:t xml:space="preserve">  Students will stay on the same team each week until the unit is over.  At the end of the unit, one team will be named Un</w:t>
      </w:r>
      <w:r w:rsidR="00D23348" w:rsidRPr="00362DA8">
        <w:rPr>
          <w:rFonts w:ascii="Batang" w:eastAsia="Batang" w:hAnsi="Batang"/>
          <w:sz w:val="24"/>
          <w:szCs w:val="24"/>
        </w:rPr>
        <w:t>it Champion.  Teams will score points based on team quizzes, daily competitions, and a teamwork score given each class.  Each unit students will get a new role and a new team.  Through the use of this curriculum we hope students will realize the importance of leadership to any group and how anyone can be a leader, even when not the captain.</w:t>
      </w:r>
    </w:p>
    <w:p w:rsidR="00D23348" w:rsidRPr="00362DA8" w:rsidRDefault="001A5FE2" w:rsidP="0014330A">
      <w:pPr>
        <w:pBdr>
          <w:bottom w:val="single" w:sz="12" w:space="1" w:color="auto"/>
        </w:pBdr>
        <w:contextualSpacing/>
        <w:jc w:val="center"/>
        <w:rPr>
          <w:rFonts w:ascii="Batang" w:eastAsia="Batang" w:hAnsi="Batang"/>
          <w:sz w:val="24"/>
          <w:szCs w:val="24"/>
        </w:rPr>
      </w:pPr>
      <w:r w:rsidRPr="00362DA8">
        <w:rPr>
          <w:rFonts w:ascii="Batang" w:eastAsia="Batang" w:hAnsi="Batang"/>
          <w:sz w:val="24"/>
          <w:szCs w:val="24"/>
        </w:rPr>
        <w:t xml:space="preserve">                                    </w:t>
      </w:r>
    </w:p>
    <w:p w:rsidR="00D23348" w:rsidRPr="00362DA8" w:rsidRDefault="00D23348" w:rsidP="0014330A">
      <w:pPr>
        <w:pBdr>
          <w:bottom w:val="single" w:sz="12" w:space="1" w:color="auto"/>
        </w:pBdr>
        <w:contextualSpacing/>
        <w:jc w:val="center"/>
        <w:rPr>
          <w:rFonts w:ascii="Batang" w:eastAsia="Batang" w:hAnsi="Batang"/>
          <w:sz w:val="24"/>
          <w:szCs w:val="24"/>
        </w:rPr>
      </w:pPr>
      <w:r w:rsidRPr="00362DA8">
        <w:rPr>
          <w:rFonts w:ascii="Batang" w:eastAsia="Batang" w:hAnsi="Batang"/>
          <w:sz w:val="24"/>
          <w:szCs w:val="24"/>
        </w:rPr>
        <w:t>Kindergarten-2</w:t>
      </w:r>
      <w:r w:rsidRPr="00362DA8">
        <w:rPr>
          <w:rFonts w:ascii="Batang" w:eastAsia="Batang" w:hAnsi="Batang"/>
          <w:sz w:val="24"/>
          <w:szCs w:val="24"/>
          <w:vertAlign w:val="superscript"/>
        </w:rPr>
        <w:t>nd</w:t>
      </w:r>
      <w:r w:rsidRPr="00362DA8">
        <w:rPr>
          <w:rFonts w:ascii="Batang" w:eastAsia="Batang" w:hAnsi="Batang"/>
          <w:sz w:val="24"/>
          <w:szCs w:val="24"/>
        </w:rPr>
        <w:t xml:space="preserve"> grade students will begin learning the 8 basic locomotor skills.  </w:t>
      </w:r>
    </w:p>
    <w:p w:rsidR="00D23348" w:rsidRPr="00362DA8" w:rsidRDefault="00D23348" w:rsidP="0014330A">
      <w:pPr>
        <w:pBdr>
          <w:bottom w:val="single" w:sz="12" w:space="1" w:color="auto"/>
        </w:pBdr>
        <w:contextualSpacing/>
        <w:jc w:val="center"/>
        <w:rPr>
          <w:rFonts w:ascii="Batang" w:eastAsia="Batang" w:hAnsi="Batang"/>
          <w:sz w:val="24"/>
          <w:szCs w:val="24"/>
        </w:rPr>
      </w:pPr>
      <w:r w:rsidRPr="00362DA8">
        <w:rPr>
          <w:rFonts w:ascii="Batang" w:eastAsia="Batang" w:hAnsi="Batang"/>
          <w:sz w:val="24"/>
          <w:szCs w:val="24"/>
        </w:rPr>
        <w:t>Walking, Running, Skipping, Hoping, Leaping, Jumping, Side-Sliding, Galloping</w:t>
      </w:r>
    </w:p>
    <w:p w:rsidR="001B388C" w:rsidRPr="001B388C" w:rsidRDefault="00D23348" w:rsidP="001B388C">
      <w:pPr>
        <w:pBdr>
          <w:bottom w:val="single" w:sz="12" w:space="1" w:color="auto"/>
        </w:pBdr>
        <w:contextualSpacing/>
        <w:jc w:val="center"/>
        <w:rPr>
          <w:rFonts w:ascii="Batang" w:eastAsia="Batang" w:hAnsi="Batang"/>
          <w:sz w:val="24"/>
          <w:szCs w:val="24"/>
        </w:rPr>
      </w:pPr>
      <w:r w:rsidRPr="00362DA8">
        <w:rPr>
          <w:rFonts w:ascii="Batang" w:eastAsia="Batang" w:hAnsi="Batang"/>
          <w:sz w:val="24"/>
          <w:szCs w:val="24"/>
        </w:rPr>
        <w:t>Please help your student practice these at home!  We then will begin practicing pairing these with other skills like catching, throwing, striking, and kicking.  Students will quickly gain good base of skills, so that when they move to the upper grades they already have the necessary knowledge to succeed in Physical Education!</w:t>
      </w:r>
      <w:r w:rsidR="001A5FE2" w:rsidRPr="00362DA8">
        <w:rPr>
          <w:rFonts w:ascii="Batang" w:eastAsia="Batang" w:hAnsi="Batang"/>
          <w:sz w:val="24"/>
          <w:szCs w:val="24"/>
        </w:rPr>
        <w:t xml:space="preserve">          </w:t>
      </w:r>
    </w:p>
    <w:p w:rsidR="001B388C" w:rsidRDefault="001B388C" w:rsidP="001B388C">
      <w:pPr>
        <w:pBdr>
          <w:bottom w:val="single" w:sz="12" w:space="1" w:color="auto"/>
        </w:pBdr>
        <w:contextualSpacing/>
        <w:jc w:val="center"/>
        <w:rPr>
          <w:noProof/>
        </w:rPr>
      </w:pPr>
      <w:r>
        <w:rPr>
          <w:noProof/>
        </w:rPr>
        <w:lastRenderedPageBreak/>
        <w:drawing>
          <wp:inline distT="0" distB="0" distL="0" distR="0" wp14:anchorId="623C9C4D" wp14:editId="2D6050B9">
            <wp:extent cx="4248150" cy="2143125"/>
            <wp:effectExtent l="0" t="0" r="0" b="9525"/>
            <wp:docPr id="6" name="Picture 6" descr="http://t1.gstatic.com/images?q=tbn:ANd9GcQZ5QowAKwerFXslKlRouJSVS-21fA8o5O7GpHygROs0ZR924GS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QZ5QowAKwerFXslKlRouJSVS-21fA8o5O7GpHygROs0ZR924GSQ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2175" cy="2155245"/>
                    </a:xfrm>
                    <a:prstGeom prst="rect">
                      <a:avLst/>
                    </a:prstGeom>
                    <a:noFill/>
                    <a:ln>
                      <a:noFill/>
                    </a:ln>
                  </pic:spPr>
                </pic:pic>
              </a:graphicData>
            </a:graphic>
          </wp:inline>
        </w:drawing>
      </w:r>
    </w:p>
    <w:p w:rsidR="001B388C" w:rsidRDefault="001B388C" w:rsidP="001B388C">
      <w:pPr>
        <w:pBdr>
          <w:bottom w:val="single" w:sz="12" w:space="1" w:color="auto"/>
        </w:pBdr>
        <w:contextualSpacing/>
        <w:jc w:val="center"/>
        <w:rPr>
          <w:rFonts w:ascii="Batang" w:eastAsia="Batang" w:hAnsi="Batang"/>
          <w:b/>
          <w:sz w:val="44"/>
          <w:szCs w:val="44"/>
        </w:rPr>
      </w:pPr>
    </w:p>
    <w:p w:rsidR="00D23348" w:rsidRPr="001B388C" w:rsidRDefault="00D23348" w:rsidP="001B388C">
      <w:pPr>
        <w:pBdr>
          <w:bottom w:val="single" w:sz="12" w:space="1" w:color="auto"/>
        </w:pBdr>
        <w:contextualSpacing/>
        <w:jc w:val="center"/>
        <w:rPr>
          <w:rFonts w:ascii="Batang" w:eastAsia="Batang" w:hAnsi="Batang"/>
          <w:b/>
          <w:sz w:val="44"/>
          <w:szCs w:val="44"/>
        </w:rPr>
      </w:pPr>
      <w:r w:rsidRPr="00362DA8">
        <w:rPr>
          <w:rFonts w:ascii="Batang" w:eastAsia="Batang" w:hAnsi="Batang"/>
          <w:b/>
          <w:sz w:val="44"/>
          <w:szCs w:val="44"/>
        </w:rPr>
        <w:t>Virtual PE</w:t>
      </w:r>
      <w:r w:rsidR="001A5FE2" w:rsidRPr="00362DA8">
        <w:rPr>
          <w:rFonts w:ascii="Batang" w:eastAsia="Batang" w:hAnsi="Batang"/>
          <w:b/>
          <w:sz w:val="44"/>
          <w:szCs w:val="44"/>
        </w:rPr>
        <w:t xml:space="preserve"> </w:t>
      </w:r>
    </w:p>
    <w:p w:rsidR="00362DA8" w:rsidRDefault="00D23348" w:rsidP="0014330A">
      <w:pPr>
        <w:pBdr>
          <w:bottom w:val="single" w:sz="12" w:space="1" w:color="auto"/>
        </w:pBdr>
        <w:contextualSpacing/>
        <w:jc w:val="center"/>
        <w:rPr>
          <w:rFonts w:ascii="Batang" w:eastAsia="Batang" w:hAnsi="Batang"/>
        </w:rPr>
      </w:pPr>
      <w:r w:rsidRPr="00362DA8">
        <w:rPr>
          <w:rFonts w:ascii="Batang" w:eastAsia="Batang" w:hAnsi="Batang"/>
        </w:rPr>
        <w:t>Haywood County Schools allowed us</w:t>
      </w:r>
      <w:r w:rsidR="00362DA8" w:rsidRPr="00362DA8">
        <w:rPr>
          <w:rFonts w:ascii="Batang" w:eastAsia="Batang" w:hAnsi="Batang"/>
        </w:rPr>
        <w:t xml:space="preserve"> to begin using Virtual PE to ass</w:t>
      </w:r>
      <w:r w:rsidRPr="00362DA8">
        <w:rPr>
          <w:rFonts w:ascii="Batang" w:eastAsia="Batang" w:hAnsi="Batang"/>
        </w:rPr>
        <w:t>ess students in third through fifth grades.  Virtual PE is a great way to ensure all studen</w:t>
      </w:r>
      <w:r w:rsidR="00362DA8" w:rsidRPr="00362DA8">
        <w:rPr>
          <w:rFonts w:ascii="Batang" w:eastAsia="Batang" w:hAnsi="Batang"/>
        </w:rPr>
        <w:t xml:space="preserve">ts are able to perform skills at a high level.  Toward the end of the first 9 weeks, parents will be getting a PE progress report that informs you of how your student is doing in PE.  Repetition is the best way for students to become better at any skill.  Please help your child practice at home!  If you have any questions about virtual PE feel free to email </w:t>
      </w:r>
    </w:p>
    <w:p w:rsidR="001A5FE2" w:rsidRPr="00362DA8" w:rsidRDefault="00362DA8" w:rsidP="0014330A">
      <w:pPr>
        <w:pBdr>
          <w:bottom w:val="single" w:sz="12" w:space="1" w:color="auto"/>
        </w:pBdr>
        <w:contextualSpacing/>
        <w:jc w:val="center"/>
        <w:rPr>
          <w:rFonts w:ascii="Batang" w:eastAsia="Batang" w:hAnsi="Batang"/>
        </w:rPr>
      </w:pPr>
      <w:r w:rsidRPr="00362DA8">
        <w:rPr>
          <w:rFonts w:ascii="Batang" w:eastAsia="Batang" w:hAnsi="Batang"/>
        </w:rPr>
        <w:t>Mr. Conard.</w:t>
      </w:r>
      <w:r w:rsidR="001A5FE2" w:rsidRPr="00362DA8">
        <w:rPr>
          <w:rFonts w:ascii="Batang" w:eastAsia="Batang" w:hAnsi="Batang"/>
        </w:rPr>
        <w:t xml:space="preserve">        </w:t>
      </w:r>
    </w:p>
    <w:p w:rsidR="00362DA8" w:rsidRDefault="00362DA8" w:rsidP="00362DA8">
      <w:pPr>
        <w:jc w:val="center"/>
      </w:pPr>
    </w:p>
    <w:p w:rsidR="00362DA8" w:rsidRDefault="00362DA8" w:rsidP="00362DA8">
      <w:pPr>
        <w:jc w:val="center"/>
      </w:pPr>
    </w:p>
    <w:p w:rsidR="00362DA8" w:rsidRDefault="00362DA8" w:rsidP="00362DA8">
      <w:pPr>
        <w:jc w:val="center"/>
      </w:pPr>
    </w:p>
    <w:p w:rsidR="00362DA8" w:rsidRDefault="00362DA8" w:rsidP="00362DA8">
      <w:pPr>
        <w:jc w:val="center"/>
      </w:pPr>
      <w:r>
        <w:rPr>
          <w:noProof/>
        </w:rPr>
        <w:drawing>
          <wp:inline distT="0" distB="0" distL="0" distR="0" wp14:anchorId="58A204B8" wp14:editId="5A9BDA8A">
            <wp:extent cx="2885736" cy="1657350"/>
            <wp:effectExtent l="0" t="0" r="0" b="0"/>
            <wp:docPr id="1" name="Picture 1" descr="https://encrypted-tbn3.gstatic.com/images?q=tbn:ANd9GcQ6KzXwWr3uP3DTLq2_UiU5NuBHBQd7vxq8Dh76fomPnTNF0I1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Q6KzXwWr3uP3DTLq2_UiU5NuBHBQd7vxq8Dh76fomPnTNF0I1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0" cy="1684208"/>
                    </a:xfrm>
                    <a:prstGeom prst="rect">
                      <a:avLst/>
                    </a:prstGeom>
                    <a:noFill/>
                    <a:ln>
                      <a:noFill/>
                    </a:ln>
                  </pic:spPr>
                </pic:pic>
              </a:graphicData>
            </a:graphic>
          </wp:inline>
        </w:drawing>
      </w:r>
      <w:r w:rsidR="001B388C">
        <w:rPr>
          <w:noProof/>
        </w:rPr>
        <mc:AlternateContent>
          <mc:Choice Requires="wps">
            <w:drawing>
              <wp:anchor distT="0" distB="0" distL="114300" distR="114300" simplePos="0" relativeHeight="251659264" behindDoc="0" locked="0" layoutInCell="1" allowOverlap="1" wp14:anchorId="26F82DC7" wp14:editId="1A00E969">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B388C" w:rsidRPr="00BB1F05" w:rsidRDefault="001B388C" w:rsidP="00BB1F05">
                            <w:pPr>
                              <w:jc w:val="center"/>
                              <w:rPr>
                                <w:noProo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2" o:spid="_x0000_s1027"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XIJAIAAFUEAAAOAAAAZHJzL2Uyb0RvYy54bWysVE2P2jAQvVfqf7B8L4GItjQirOiuqCqh&#10;3ZWg2rNxbBLJ9li2IaG/vmMnYem2p6oXZ748npn3Jsu7TityFs43YEo6m0wpEYZD1ZhjSX/sNx8W&#10;lPjATMUUGFHSi/D0bvX+3bK1hcihBlUJRzCJ8UVrS1qHYIss87wWmvkJWGHQKcFpFlB1x6xyrMXs&#10;WmX5dPopa8FV1gEX3qP1oXfSVcovpeDhSUovAlElxdpCOl06D/HMVktWHB2zdcOHMtg/VKFZY/DR&#10;a6oHFhg5ueaPVLrhDjzIMOGgM5Cy4SL1gN3Mpm+62dXMitQLDsfb65j8/0vLH8/PjjRVSXNKDNMI&#10;0V50gXyFjuRxOq31BQbtLIaFDs2I8mj3aIxNd9Lp+MV2CPpxzpfrbGMyHi8t8sViii6OvlHB/Nnr&#10;det8+CZAkyiU1CF4aabsvPWhDx1D4msGNo1SCUBlfjNgzt4iEgOG27GTvuIohe7QDe0doLpgdw56&#10;dnjLNw1WsGU+PDOHdMCqkeLhCQ+poC0pDBIlNbiff7PHeEQJvZS0SK+SGuQ/Jeq7QfS+zObzyMak&#10;zD9+zlFxt57Drcec9D0gf2e4SpYnMcYHNYrSgX7BPVjHN9HFDMeXSxpG8T70lMc94mK9TkHIP8vC&#10;1uwsj6njAON0990Lc3aAICB6jzDSkBVvkOhj401v16eAeCSY4nj7mSK8UUHuJqCHPYvLcaunqNe/&#10;weoX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ANxPXIJAIAAFUEAAAOAAAAAAAAAAAAAAAAAC4CAABkcnMvZTJvRG9jLnhtbFBLAQIt&#10;ABQABgAIAAAAIQBLiSbN1gAAAAUBAAAPAAAAAAAAAAAAAAAAAH4EAABkcnMvZG93bnJldi54bWxQ&#10;SwUGAAAAAAQABADzAAAAgQUAAAAA&#10;" filled="f" stroked="f">
                <v:fill o:detectmouseclick="t"/>
                <v:textbox style="mso-fit-shape-to-text:t">
                  <w:txbxContent>
                    <w:p w:rsidR="001B388C" w:rsidRPr="00BB1F05" w:rsidRDefault="001B388C" w:rsidP="00BB1F05">
                      <w:pPr>
                        <w:jc w:val="center"/>
                        <w:rPr>
                          <w:noProof/>
                        </w:rPr>
                      </w:pPr>
                    </w:p>
                  </w:txbxContent>
                </v:textbox>
              </v:shape>
            </w:pict>
          </mc:Fallback>
        </mc:AlternateContent>
      </w:r>
    </w:p>
    <w:p w:rsidR="009A3CBC" w:rsidRDefault="009A3CBC" w:rsidP="009A3CBC">
      <w:pPr>
        <w:jc w:val="center"/>
      </w:pPr>
    </w:p>
    <w:sectPr w:rsidR="009A3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F690C"/>
    <w:multiLevelType w:val="hybridMultilevel"/>
    <w:tmpl w:val="B8E6D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58A"/>
    <w:rsid w:val="0014330A"/>
    <w:rsid w:val="001A5FE2"/>
    <w:rsid w:val="001B388C"/>
    <w:rsid w:val="002B1C1F"/>
    <w:rsid w:val="00337CA8"/>
    <w:rsid w:val="00362DA8"/>
    <w:rsid w:val="005D020E"/>
    <w:rsid w:val="0067579A"/>
    <w:rsid w:val="0084658A"/>
    <w:rsid w:val="0093167E"/>
    <w:rsid w:val="0096684A"/>
    <w:rsid w:val="009A3CBC"/>
    <w:rsid w:val="00A929F0"/>
    <w:rsid w:val="00A94014"/>
    <w:rsid w:val="00D23348"/>
    <w:rsid w:val="00EC7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30A"/>
    <w:rPr>
      <w:rFonts w:ascii="Tahoma" w:hAnsi="Tahoma" w:cs="Tahoma"/>
      <w:sz w:val="16"/>
      <w:szCs w:val="16"/>
    </w:rPr>
  </w:style>
  <w:style w:type="paragraph" w:styleId="ListParagraph">
    <w:name w:val="List Paragraph"/>
    <w:basedOn w:val="Normal"/>
    <w:uiPriority w:val="34"/>
    <w:qFormat/>
    <w:rsid w:val="001433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30A"/>
    <w:rPr>
      <w:rFonts w:ascii="Tahoma" w:hAnsi="Tahoma" w:cs="Tahoma"/>
      <w:sz w:val="16"/>
      <w:szCs w:val="16"/>
    </w:rPr>
  </w:style>
  <w:style w:type="paragraph" w:styleId="ListParagraph">
    <w:name w:val="List Paragraph"/>
    <w:basedOn w:val="Normal"/>
    <w:uiPriority w:val="34"/>
    <w:qFormat/>
    <w:rsid w:val="00143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Casey.Conard</dc:creator>
  <cp:lastModifiedBy>Ann Trader</cp:lastModifiedBy>
  <cp:revision>2</cp:revision>
  <dcterms:created xsi:type="dcterms:W3CDTF">2013-09-30T16:15:00Z</dcterms:created>
  <dcterms:modified xsi:type="dcterms:W3CDTF">2013-09-30T16:15:00Z</dcterms:modified>
</cp:coreProperties>
</file>