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Clyde Elementary Schoolwide Title 1 Plan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2023-24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color w:val="1155c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Comprehensive Needs Assessment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 (2022-23)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60"/>
              <w:gridCol w:w="4560"/>
              <w:tblGridChange w:id="0">
                <w:tblGrid>
                  <w:gridCol w:w="4560"/>
                  <w:gridCol w:w="4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Grade Level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Proficiency Scores (Reading)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Kindergarten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First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Second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Third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37.7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Fourth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54.9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Fifth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43.4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80"/>
              <w:gridCol w:w="4580"/>
              <w:tblGridChange w:id="0">
                <w:tblGrid>
                  <w:gridCol w:w="4580"/>
                  <w:gridCol w:w="45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Grade Level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Proficiency Scores (Math)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Kindergarten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First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Second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Third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50.6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Fourth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69.5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Fifth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56.6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80"/>
              <w:gridCol w:w="4580"/>
              <w:tblGridChange w:id="0">
                <w:tblGrid>
                  <w:gridCol w:w="4580"/>
                  <w:gridCol w:w="45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Grade Level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Proficiency Scores (Science)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Fifth 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62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Students with Disabilities per Grade Level (2023-24)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5.0000000000002"/>
        <w:gridCol w:w="1780"/>
        <w:gridCol w:w="1425"/>
        <w:gridCol w:w="1800"/>
        <w:gridCol w:w="1875"/>
        <w:gridCol w:w="1395"/>
        <w:tblGridChange w:id="0">
          <w:tblGrid>
            <w:gridCol w:w="1085.0000000000002"/>
            <w:gridCol w:w="1780"/>
            <w:gridCol w:w="1425"/>
            <w:gridCol w:w="1800"/>
            <w:gridCol w:w="1875"/>
            <w:gridCol w:w="1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2022-23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ach_pct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eg_index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eg_pct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spg_score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spg_grade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-2.35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-2.65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66.7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-3.28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-1.9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9cc2e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Attendance Data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Total #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Tier 1 - 8 absences or fewer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Tier 2- 9-18 absences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Tier 3 - 19-36 absences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More than 36 absences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-5" w:tblpY="0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Examine Strengths and Needs: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Strengths: Our 1st grade reading and math is a strong area according to the Dibels EOY data in relation to the school-wide data, but still in need of improvement.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Needs:Based on the Dibels and EOG data, reading is a weakness across the board in all grade levels, with 3rd grade (2023-24 4th graders) being an area of greatest need. Math is also a concern at all grade levels, with a focus on 2nd and 3rd grade (2023-24 3rd &amp; 4th graders).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Our students with disabilities are a great concern with only 13.2 % scoring proficient.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also need to focus on students who are economically disadvantaged school-wide based on this subgroup’s performance of 54% below grade level.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 is also an area that needs improvement based on the 22-23 attendance report.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Identify priorities for school improvement: 5 Greatest Needs for 2023-24 school year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Students with Disabilities (86.8% below grade level in Reading &amp;/or Math)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4th Grade Reading (63.3% below grade level)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3rd Grade Math (56% below grade level)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4th Grade Math (49.4% below grade level)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5th Grade Reading (45.1% below grade level)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left="0" w:firstLine="0"/>
        <w:rPr>
          <w:rFonts w:ascii="Times New Roman" w:cs="Times New Roman" w:eastAsia="Times New Roman" w:hAnsi="Times New Roman"/>
          <w:color w:val="1155c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Plan Strategies</w:t>
      </w:r>
    </w:p>
    <w:tbl>
      <w:tblPr>
        <w:tblStyle w:val="Table10"/>
        <w:tblW w:w="936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420"/>
        <w:gridCol w:w="3150"/>
        <w:tblGridChange w:id="0">
          <w:tblGrid>
            <w:gridCol w:w="2790"/>
            <w:gridCol w:w="3420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instruction look like when your goal is met? This will embed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Remember to include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measurable outcome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Implementation Steps and Timeline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Strengthen Core Instruction K-5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Deep Dives with DPI (K-5)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K-5 mClass assessments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Fundations instruction with fidelity. Fundations Team feedback.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Instruction with rubric scoring. 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Implementation of Intervention Block, reducing loss of core instruction for all students.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DPI Data Dives (9/18/23, 1/22/24, 5/13/24)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mClass Data (BOY, MOY, EOY &amp; progress monitoring)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Fundations Fidelity Checks (Fall,2023 / Spring, 2024)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School-wide schedule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spreadsheets with pre- and post-scores.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Strengthen MTSS Process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Focus on improving attendance school-wide.(Postcards, teacher/admin phone calls, incentive program, Tardy Sidewalk Sign)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 Teacher &amp; MTSS team meetings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Behavior data analysis with implementation of Discipline guidelines and grid. 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1 teachers / tutors will be employed to serve each grade level within the intervention block using evidence-based interventions to meet the needs of individual students. (PALS, Fundations, LLI, HELPS, Great Leaps)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 data each month. Compare with 2022-23 data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MTSS data (academic, behavior)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Completed teacher discipline grids / Educator Handbook data. Focus on # of referrals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1 Lesson Plans and progress monitoring data.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Strengthen EC services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Implementation of Intervention block to provide specific time for EC services per grade level 5 days a week.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Planbook will be used by all EC teachers for lesson plans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EC/ general education teacher communication will be improved through monthly meetings.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School-Wide schedule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 lesson plans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 / Classroom Teacher monthly meeting notes</w:t>
            </w:r>
          </w:p>
        </w:tc>
      </w:tr>
    </w:tbl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730"/>
        <w:tblGridChange w:id="0">
          <w:tblGrid>
            <w:gridCol w:w="6630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of the school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parent engagement plan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with parents and stakeholders.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9/5/2023 &amp; 9/07/2023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 parent engagement plan distribution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(website and paper)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parent/teacher/student compact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 parents and stakeholders.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9/05/2023 &amp; 9/07/2023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(website and paper)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parent/teacher/school compact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9/26/2023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annual Title I Meeting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9/26/2023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date that you distribute and share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general testing letter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9/25/2023</w:t>
            </w:r>
          </w:p>
        </w:tc>
      </w:tr>
    </w:tbl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Planned Parent Engagement Activities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for parents as teachers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Curriculum Camp Out Evening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2.Agenda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will learn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1.Curriculum guidelines for their children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2.Writing standards and strategies for helping their child at home.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Curriculum standards for Math &amp; reading per grade level.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Journals / pencils / writing standards handout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Fundations Packet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for parents as learners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Math &amp; Science Evening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Night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will learn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1.How to communicate with kids.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Math and Science curriculum activities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Importance of nonfiction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1.Speakers / Presenters for Night school sessions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2.Math activities/manipulatives to give away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Science experiment materials.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for parents as decision-makers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Attend School Parent Advisory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Attend School Improvement Team (SIT) Meetings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Attend PTA meetings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Complete School Surveys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will learn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The decision making process which takes place during SIT meetings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2.About issues and /or concerns as well as goals of the school improvement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1.Meeting agendas / notes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Invitations for parents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School Surveys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as supporters/advocates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Meet &amp; Greet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Kindergarten Curriculum Night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Volunteers for Class &amp; Whole School functions such as Water Day, Book Fairs, PTA Dances, etc.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Parent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will learn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School processes and procedures.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Ways to be involved in student growth and school-life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Student growth, areas of strength and weakness,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1.Volunteer calendar / sign-up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2.Book Fair coupons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Data talking points for conferences.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Coordination and Integration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 to Implement Plan Strategy 1: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DPI experts for Deep Data Dive Sessions/ BOY,MOY,EOY mClass data, Fundations materials, School-wide Writing Rubric, Intervention Block Schedule, Time for grade level PLCs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 to Implement Plan Strategy 2: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Absence Postcards, Attendance Incentives, Discipline Grid &amp; Guidelines, PALS, Fundations Resources, LLI, HELPS, Great Leaps, Schedule for MTSS meetings, Educator’s Handbook, Title 1 Teachers &amp; Tutors, Planbook, Attendance records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 Needed to Implement Plan Strategy 3: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Planbook, Intervention Block Schedule, Time for EC/Classroom teacher collaboration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color w:val="1155cc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Evaluation and Plan Revision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2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Signatures for Plan Development/Revision/Review Meeting 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Meeting date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alias w:val="Configuration 1"/>
                <w:id w:val="893634286"/>
                <w:dropDownList w:lastValue="Plan Development">
                  <w:listItem w:displayText="Plan Development" w:value="Plan Development"/>
                  <w:listItem w:displayText="Plan Review" w:value="Plan Review"/>
                  <w:listItem w:displayText="Plan Revision" w:value="Plan Revision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auto" w:val="clear"/>
                  </w:rPr>
                  <w:t xml:space="preserve">Plan Development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Signatures for Plan Development/Revision/Review Meeting 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Meeting date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alias w:val="Configuration 1"/>
                <w:id w:val="1631602959"/>
                <w:dropDownList w:lastValue="Plan Development">
                  <w:listItem w:displayText="Plan Development" w:value="Plan Development"/>
                  <w:listItem w:displayText="Plan Review" w:value="Plan Review"/>
                  <w:listItem w:displayText="Plan Revision" w:value="Plan Revision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auto" w:val="clear"/>
                  </w:rPr>
                  <w:t xml:space="preserve">Plan Development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Signatures for Plan Development/Revision/Review Meeting 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Meeting date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alias w:val="Configuration 1"/>
                <w:id w:val="-1146968379"/>
                <w:dropDownList w:lastValue="Plan Development">
                  <w:listItem w:displayText="Plan Development" w:value="Plan Development"/>
                  <w:listItem w:displayText="Plan Review" w:value="Plan Review"/>
                  <w:listItem w:displayText="Plan Revision" w:value="Plan Revision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auto" w:val="clear"/>
                  </w:rPr>
                  <w:t xml:space="preserve">Plan Development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