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29" w:rsidRPr="00117015" w:rsidRDefault="00077529" w:rsidP="000762A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17015">
        <w:rPr>
          <w:rFonts w:ascii="Arial" w:hAnsi="Arial" w:cs="Arial"/>
          <w:sz w:val="24"/>
          <w:szCs w:val="24"/>
        </w:rPr>
        <w:t>BETHEL ELEMENTARY SCHOOL</w:t>
      </w:r>
    </w:p>
    <w:p w:rsidR="00B43565" w:rsidRPr="00117015" w:rsidRDefault="000762A1" w:rsidP="000762A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17015">
        <w:rPr>
          <w:rFonts w:ascii="Arial" w:hAnsi="Arial" w:cs="Arial"/>
          <w:sz w:val="24"/>
          <w:szCs w:val="24"/>
        </w:rPr>
        <w:t>3rd Grade Supply List</w:t>
      </w:r>
    </w:p>
    <w:p w:rsidR="000762A1" w:rsidRPr="00117015" w:rsidRDefault="000762A1" w:rsidP="000762A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762A1" w:rsidRPr="00117015" w:rsidRDefault="00077529" w:rsidP="000762A1">
      <w:pPr>
        <w:pStyle w:val="NoSpacing"/>
        <w:rPr>
          <w:rFonts w:ascii="Arial" w:hAnsi="Arial" w:cs="Arial"/>
          <w:sz w:val="24"/>
          <w:szCs w:val="24"/>
        </w:rPr>
      </w:pPr>
      <w:r w:rsidRPr="00117015">
        <w:rPr>
          <w:rFonts w:ascii="Arial" w:hAnsi="Arial" w:cs="Arial"/>
          <w:sz w:val="24"/>
          <w:szCs w:val="24"/>
        </w:rPr>
        <w:t>4 marble</w:t>
      </w:r>
      <w:r w:rsidR="000762A1" w:rsidRPr="00117015">
        <w:rPr>
          <w:rFonts w:ascii="Arial" w:hAnsi="Arial" w:cs="Arial"/>
          <w:sz w:val="24"/>
          <w:szCs w:val="24"/>
        </w:rPr>
        <w:t xml:space="preserve"> composition books</w:t>
      </w:r>
    </w:p>
    <w:p w:rsidR="000762A1" w:rsidRPr="00117015" w:rsidRDefault="000762A1" w:rsidP="000762A1">
      <w:pPr>
        <w:pStyle w:val="NoSpacing"/>
        <w:rPr>
          <w:rFonts w:ascii="Arial" w:hAnsi="Arial" w:cs="Arial"/>
          <w:sz w:val="24"/>
          <w:szCs w:val="24"/>
        </w:rPr>
      </w:pPr>
      <w:r w:rsidRPr="00117015">
        <w:rPr>
          <w:rFonts w:ascii="Arial" w:hAnsi="Arial" w:cs="Arial"/>
          <w:sz w:val="24"/>
          <w:szCs w:val="24"/>
        </w:rPr>
        <w:t>1 subject spiral composition book</w:t>
      </w:r>
    </w:p>
    <w:p w:rsidR="000762A1" w:rsidRPr="00117015" w:rsidRDefault="000762A1" w:rsidP="000762A1">
      <w:pPr>
        <w:pStyle w:val="NoSpacing"/>
        <w:rPr>
          <w:rFonts w:ascii="Arial" w:hAnsi="Arial" w:cs="Arial"/>
          <w:sz w:val="24"/>
          <w:szCs w:val="24"/>
        </w:rPr>
      </w:pPr>
      <w:r w:rsidRPr="00117015">
        <w:rPr>
          <w:rFonts w:ascii="Arial" w:hAnsi="Arial" w:cs="Arial"/>
          <w:sz w:val="24"/>
          <w:szCs w:val="24"/>
        </w:rPr>
        <w:t>1 Half Inch 3 Ring binder</w:t>
      </w:r>
    </w:p>
    <w:p w:rsidR="000762A1" w:rsidRPr="00117015" w:rsidRDefault="000762A1" w:rsidP="000762A1">
      <w:pPr>
        <w:pStyle w:val="NoSpacing"/>
        <w:rPr>
          <w:rFonts w:ascii="Arial" w:hAnsi="Arial" w:cs="Arial"/>
          <w:sz w:val="24"/>
          <w:szCs w:val="24"/>
        </w:rPr>
      </w:pPr>
      <w:r w:rsidRPr="00117015">
        <w:rPr>
          <w:rFonts w:ascii="Arial" w:hAnsi="Arial" w:cs="Arial"/>
          <w:sz w:val="24"/>
          <w:szCs w:val="24"/>
        </w:rPr>
        <w:t>1 pack wide ruled notebook paper</w:t>
      </w:r>
    </w:p>
    <w:p w:rsidR="000762A1" w:rsidRPr="00117015" w:rsidRDefault="000762A1" w:rsidP="000762A1">
      <w:pPr>
        <w:pStyle w:val="NoSpacing"/>
        <w:rPr>
          <w:rFonts w:ascii="Arial" w:hAnsi="Arial" w:cs="Arial"/>
          <w:sz w:val="24"/>
          <w:szCs w:val="24"/>
        </w:rPr>
      </w:pPr>
      <w:r w:rsidRPr="00117015">
        <w:rPr>
          <w:rFonts w:ascii="Arial" w:hAnsi="Arial" w:cs="Arial"/>
          <w:sz w:val="24"/>
          <w:szCs w:val="24"/>
        </w:rPr>
        <w:t>1 pack of yellow highlighters</w:t>
      </w:r>
    </w:p>
    <w:p w:rsidR="000762A1" w:rsidRPr="00117015" w:rsidRDefault="000762A1" w:rsidP="000762A1">
      <w:pPr>
        <w:pStyle w:val="NoSpacing"/>
        <w:rPr>
          <w:rFonts w:ascii="Arial" w:hAnsi="Arial" w:cs="Arial"/>
          <w:sz w:val="24"/>
          <w:szCs w:val="24"/>
        </w:rPr>
      </w:pPr>
      <w:r w:rsidRPr="00117015">
        <w:rPr>
          <w:rFonts w:ascii="Arial" w:hAnsi="Arial" w:cs="Arial"/>
          <w:sz w:val="24"/>
          <w:szCs w:val="24"/>
        </w:rPr>
        <w:t>2 packs of Ticonderoga pencils</w:t>
      </w:r>
    </w:p>
    <w:p w:rsidR="000762A1" w:rsidRPr="00117015" w:rsidRDefault="000762A1" w:rsidP="000762A1">
      <w:pPr>
        <w:pStyle w:val="NoSpacing"/>
        <w:rPr>
          <w:rFonts w:ascii="Arial" w:hAnsi="Arial" w:cs="Arial"/>
          <w:sz w:val="24"/>
          <w:szCs w:val="24"/>
        </w:rPr>
      </w:pPr>
      <w:r w:rsidRPr="00117015">
        <w:rPr>
          <w:rFonts w:ascii="Arial" w:hAnsi="Arial" w:cs="Arial"/>
          <w:sz w:val="24"/>
          <w:szCs w:val="24"/>
        </w:rPr>
        <w:t>Glue Sticks</w:t>
      </w:r>
    </w:p>
    <w:p w:rsidR="000762A1" w:rsidRPr="00117015" w:rsidRDefault="000762A1" w:rsidP="000762A1">
      <w:pPr>
        <w:pStyle w:val="NoSpacing"/>
        <w:rPr>
          <w:rFonts w:ascii="Arial" w:hAnsi="Arial" w:cs="Arial"/>
          <w:sz w:val="24"/>
          <w:szCs w:val="24"/>
        </w:rPr>
      </w:pPr>
      <w:r w:rsidRPr="00117015">
        <w:rPr>
          <w:rFonts w:ascii="Arial" w:hAnsi="Arial" w:cs="Arial"/>
          <w:sz w:val="24"/>
          <w:szCs w:val="24"/>
        </w:rPr>
        <w:t>Pencil pouch-no boxes</w:t>
      </w:r>
    </w:p>
    <w:p w:rsidR="00117015" w:rsidRPr="000762A1" w:rsidRDefault="00117015" w:rsidP="000762A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0762A1" w:rsidRPr="000762A1" w:rsidRDefault="00117015" w:rsidP="000762A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</w:t>
      </w:r>
      <w:r>
        <w:rPr>
          <w:noProof/>
        </w:rPr>
        <w:drawing>
          <wp:inline distT="0" distB="0" distL="0" distR="0" wp14:anchorId="7A5B7BBC" wp14:editId="22A6DA27">
            <wp:extent cx="3051810" cy="2564765"/>
            <wp:effectExtent l="0" t="0" r="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A1" w:rsidRDefault="00117015" w:rsidP="000762A1">
      <w:pPr>
        <w:pStyle w:val="NoSpacing"/>
      </w:pPr>
      <w:r>
        <w:t xml:space="preserve">            </w:t>
      </w:r>
    </w:p>
    <w:sectPr w:rsidR="00076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A1"/>
    <w:rsid w:val="000762A1"/>
    <w:rsid w:val="00077529"/>
    <w:rsid w:val="00117015"/>
    <w:rsid w:val="00C27753"/>
    <w:rsid w:val="00C7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2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2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Trull</dc:creator>
  <cp:lastModifiedBy>Phyllis Burchfield</cp:lastModifiedBy>
  <cp:revision>4</cp:revision>
  <cp:lastPrinted>2017-07-06T13:18:00Z</cp:lastPrinted>
  <dcterms:created xsi:type="dcterms:W3CDTF">2017-06-13T18:00:00Z</dcterms:created>
  <dcterms:modified xsi:type="dcterms:W3CDTF">2017-07-06T13:18:00Z</dcterms:modified>
</cp:coreProperties>
</file>