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F5" w:rsidRDefault="00A323F5">
      <w:pPr>
        <w:pStyle w:val="Heading4"/>
        <w:rPr>
          <w:rFonts w:ascii="Century Schoolbook" w:hAnsi="Century Schoolbook" w:cstheme="minorBidi"/>
          <w:b w:val="0"/>
          <w:bCs w:val="0"/>
          <w:color w:val="auto"/>
          <w:kern w:val="0"/>
          <w:sz w:val="24"/>
          <w:szCs w:val="24"/>
        </w:rPr>
      </w:pPr>
      <w:r>
        <w:rPr>
          <w:sz w:val="7"/>
          <w:szCs w:val="7"/>
        </w:rPr>
        <w:t>Inside this issue:</w:t>
      </w:r>
    </w:p>
    <w:p w:rsidR="00A323F5" w:rsidRDefault="00A323F5">
      <w:pPr>
        <w:overflowPunct/>
        <w:spacing w:after="0" w:line="240" w:lineRule="auto"/>
        <w:rPr>
          <w:rFonts w:cstheme="minorBidi"/>
          <w:color w:val="auto"/>
          <w:kern w:val="0"/>
          <w:sz w:val="24"/>
          <w:szCs w:val="24"/>
        </w:rPr>
        <w:sectPr w:rsidR="00A323F5">
          <w:pgSz w:w="12240" w:h="15840"/>
          <w:pgMar w:top="1440" w:right="1440" w:bottom="1440" w:left="1440"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619"/>
        <w:gridCol w:w="468"/>
      </w:tblGrid>
      <w:tr w:rsidR="00A323F5">
        <w:tblPrEx>
          <w:tblCellMar>
            <w:top w:w="0" w:type="dxa"/>
            <w:left w:w="0" w:type="dxa"/>
            <w:bottom w:w="0" w:type="dxa"/>
            <w:right w:w="0" w:type="dxa"/>
          </w:tblCellMar>
        </w:tblPrEx>
        <w:trPr>
          <w:trHeight w:val="451"/>
        </w:trPr>
        <w:tc>
          <w:tcPr>
            <w:tcW w:w="1619" w:type="dxa"/>
            <w:tcBorders>
              <w:top w:val="nil"/>
              <w:left w:val="nil"/>
              <w:bottom w:val="nil"/>
              <w:right w:val="nil"/>
            </w:tcBorders>
          </w:tcPr>
          <w:p w:rsidR="00A323F5" w:rsidRDefault="00A323F5">
            <w:pPr>
              <w:pStyle w:val="unknownstyle"/>
              <w:rPr>
                <w:rFonts w:cstheme="minorBidi"/>
                <w:i w:val="0"/>
                <w:iCs w:val="0"/>
                <w:color w:val="auto"/>
                <w:kern w:val="0"/>
                <w:sz w:val="24"/>
                <w:szCs w:val="24"/>
              </w:rPr>
            </w:pPr>
            <w:r>
              <w:t xml:space="preserve">Calendar of Events </w:t>
            </w:r>
          </w:p>
        </w:tc>
        <w:tc>
          <w:tcPr>
            <w:tcW w:w="468" w:type="dxa"/>
            <w:tcBorders>
              <w:top w:val="nil"/>
              <w:left w:val="nil"/>
              <w:bottom w:val="nil"/>
              <w:right w:val="nil"/>
            </w:tcBorders>
          </w:tcPr>
          <w:p w:rsidR="00A323F5" w:rsidRDefault="00A323F5">
            <w:pPr>
              <w:pStyle w:val="unknownstyle6"/>
              <w:rPr>
                <w:rFonts w:cstheme="minorBidi"/>
                <w:i w:val="0"/>
                <w:iCs w:val="0"/>
                <w:color w:val="auto"/>
                <w:kern w:val="0"/>
                <w:sz w:val="24"/>
                <w:szCs w:val="24"/>
              </w:rPr>
            </w:pPr>
            <w:r>
              <w:t>2</w:t>
            </w:r>
          </w:p>
        </w:tc>
      </w:tr>
      <w:tr w:rsidR="00A323F5">
        <w:tblPrEx>
          <w:tblCellMar>
            <w:top w:w="0" w:type="dxa"/>
            <w:left w:w="0" w:type="dxa"/>
            <w:bottom w:w="0" w:type="dxa"/>
            <w:right w:w="0" w:type="dxa"/>
          </w:tblCellMar>
        </w:tblPrEx>
        <w:trPr>
          <w:trHeight w:val="507"/>
        </w:trPr>
        <w:tc>
          <w:tcPr>
            <w:tcW w:w="1619" w:type="dxa"/>
            <w:tcBorders>
              <w:top w:val="nil"/>
              <w:left w:val="nil"/>
              <w:bottom w:val="nil"/>
              <w:right w:val="nil"/>
            </w:tcBorders>
          </w:tcPr>
          <w:p w:rsidR="00A323F5" w:rsidRDefault="00A323F5">
            <w:pPr>
              <w:pStyle w:val="unknownstyle"/>
              <w:rPr>
                <w:rFonts w:cstheme="minorBidi"/>
                <w:i w:val="0"/>
                <w:iCs w:val="0"/>
                <w:color w:val="auto"/>
                <w:kern w:val="0"/>
                <w:sz w:val="24"/>
                <w:szCs w:val="24"/>
              </w:rPr>
            </w:pPr>
            <w:r>
              <w:t>Title 1</w:t>
            </w:r>
          </w:p>
        </w:tc>
        <w:tc>
          <w:tcPr>
            <w:tcW w:w="468" w:type="dxa"/>
            <w:tcBorders>
              <w:top w:val="nil"/>
              <w:left w:val="nil"/>
              <w:bottom w:val="nil"/>
              <w:right w:val="nil"/>
            </w:tcBorders>
          </w:tcPr>
          <w:p w:rsidR="00A323F5" w:rsidRDefault="00A323F5">
            <w:pPr>
              <w:pStyle w:val="unknownstyle6"/>
              <w:rPr>
                <w:rFonts w:cstheme="minorBidi"/>
                <w:i w:val="0"/>
                <w:iCs w:val="0"/>
                <w:color w:val="auto"/>
                <w:kern w:val="0"/>
                <w:sz w:val="24"/>
                <w:szCs w:val="24"/>
              </w:rPr>
            </w:pPr>
            <w:r>
              <w:t>2</w:t>
            </w:r>
          </w:p>
        </w:tc>
      </w:tr>
      <w:tr w:rsidR="00A323F5">
        <w:tblPrEx>
          <w:tblCellMar>
            <w:top w:w="0" w:type="dxa"/>
            <w:left w:w="0" w:type="dxa"/>
            <w:bottom w:w="0" w:type="dxa"/>
            <w:right w:w="0" w:type="dxa"/>
          </w:tblCellMar>
        </w:tblPrEx>
        <w:trPr>
          <w:trHeight w:val="421"/>
        </w:trPr>
        <w:tc>
          <w:tcPr>
            <w:tcW w:w="1619" w:type="dxa"/>
            <w:tcBorders>
              <w:top w:val="nil"/>
              <w:left w:val="nil"/>
              <w:bottom w:val="nil"/>
              <w:right w:val="nil"/>
            </w:tcBorders>
          </w:tcPr>
          <w:p w:rsidR="00A323F5" w:rsidRDefault="00A323F5">
            <w:pPr>
              <w:pStyle w:val="unknownstyle"/>
              <w:rPr>
                <w:rFonts w:cstheme="minorBidi"/>
                <w:i w:val="0"/>
                <w:iCs w:val="0"/>
                <w:color w:val="auto"/>
                <w:kern w:val="0"/>
                <w:sz w:val="24"/>
                <w:szCs w:val="24"/>
              </w:rPr>
            </w:pPr>
            <w:r>
              <w:t xml:space="preserve">PTO </w:t>
            </w:r>
          </w:p>
        </w:tc>
        <w:tc>
          <w:tcPr>
            <w:tcW w:w="468" w:type="dxa"/>
            <w:tcBorders>
              <w:top w:val="nil"/>
              <w:left w:val="nil"/>
              <w:bottom w:val="nil"/>
              <w:right w:val="nil"/>
            </w:tcBorders>
          </w:tcPr>
          <w:p w:rsidR="00A323F5" w:rsidRDefault="00A323F5">
            <w:pPr>
              <w:pStyle w:val="unknownstyle6"/>
              <w:rPr>
                <w:rFonts w:cstheme="minorBidi"/>
                <w:i w:val="0"/>
                <w:iCs w:val="0"/>
                <w:color w:val="auto"/>
                <w:kern w:val="0"/>
                <w:sz w:val="24"/>
                <w:szCs w:val="24"/>
              </w:rPr>
            </w:pPr>
            <w:r>
              <w:t>2</w:t>
            </w:r>
          </w:p>
        </w:tc>
      </w:tr>
      <w:tr w:rsidR="00A323F5">
        <w:tblPrEx>
          <w:tblCellMar>
            <w:top w:w="0" w:type="dxa"/>
            <w:left w:w="0" w:type="dxa"/>
            <w:bottom w:w="0" w:type="dxa"/>
            <w:right w:w="0" w:type="dxa"/>
          </w:tblCellMar>
        </w:tblPrEx>
        <w:trPr>
          <w:trHeight w:val="551"/>
        </w:trPr>
        <w:tc>
          <w:tcPr>
            <w:tcW w:w="1619" w:type="dxa"/>
            <w:tcBorders>
              <w:top w:val="nil"/>
              <w:left w:val="nil"/>
              <w:bottom w:val="nil"/>
              <w:right w:val="nil"/>
            </w:tcBorders>
          </w:tcPr>
          <w:p w:rsidR="00A323F5" w:rsidRDefault="00A323F5">
            <w:pPr>
              <w:pStyle w:val="unknownstyle"/>
              <w:rPr>
                <w:rFonts w:cstheme="minorBidi"/>
                <w:i w:val="0"/>
                <w:iCs w:val="0"/>
                <w:color w:val="auto"/>
                <w:kern w:val="0"/>
                <w:sz w:val="24"/>
                <w:szCs w:val="24"/>
              </w:rPr>
            </w:pPr>
            <w:r>
              <w:t xml:space="preserve">Did You Know </w:t>
            </w:r>
          </w:p>
        </w:tc>
        <w:tc>
          <w:tcPr>
            <w:tcW w:w="468" w:type="dxa"/>
            <w:tcBorders>
              <w:top w:val="nil"/>
              <w:left w:val="nil"/>
              <w:bottom w:val="nil"/>
              <w:right w:val="nil"/>
            </w:tcBorders>
          </w:tcPr>
          <w:p w:rsidR="00A323F5" w:rsidRDefault="00A323F5">
            <w:pPr>
              <w:pStyle w:val="unknownstyle6"/>
              <w:rPr>
                <w:rFonts w:cstheme="minorBidi"/>
                <w:i w:val="0"/>
                <w:iCs w:val="0"/>
                <w:color w:val="auto"/>
                <w:kern w:val="0"/>
                <w:sz w:val="24"/>
                <w:szCs w:val="24"/>
              </w:rPr>
            </w:pPr>
            <w:r>
              <w:t>2</w:t>
            </w:r>
          </w:p>
        </w:tc>
      </w:tr>
    </w:tbl>
    <w:p w:rsidR="00A323F5" w:rsidRDefault="00A323F5">
      <w:pPr>
        <w:pStyle w:val="BodyText3"/>
        <w:rPr>
          <w:rFonts w:cstheme="minorBidi"/>
          <w:color w:val="auto"/>
          <w:kern w:val="0"/>
          <w:sz w:val="24"/>
          <w:szCs w:val="24"/>
        </w:rPr>
      </w:pP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Heading2"/>
        <w:rPr>
          <w:b/>
          <w:bCs/>
          <w:color w:val="92D050"/>
          <w:sz w:val="36"/>
          <w:szCs w:val="36"/>
        </w:rPr>
      </w:pPr>
      <w:r>
        <w:rPr>
          <w:b/>
          <w:bCs/>
          <w:color w:val="92D050"/>
          <w:sz w:val="36"/>
          <w:szCs w:val="36"/>
        </w:rPr>
        <w:t>BEAR RULES</w:t>
      </w:r>
    </w:p>
    <w:p w:rsidR="00A323F5" w:rsidRDefault="00A323F5">
      <w:pPr>
        <w:pStyle w:val="Heading2"/>
        <w:rPr>
          <w:b/>
          <w:bCs/>
          <w:color w:val="92D050"/>
          <w:sz w:val="15"/>
          <w:szCs w:val="15"/>
        </w:rPr>
      </w:pPr>
      <w:r>
        <w:rPr>
          <w:b/>
          <w:bCs/>
          <w:color w:val="92D050"/>
          <w:sz w:val="15"/>
          <w:szCs w:val="15"/>
        </w:rPr>
        <w:t>BE Your Best</w:t>
      </w:r>
    </w:p>
    <w:p w:rsidR="00A323F5" w:rsidRDefault="00A323F5">
      <w:pPr>
        <w:pStyle w:val="Heading2"/>
        <w:rPr>
          <w:b/>
          <w:bCs/>
          <w:color w:val="92D050"/>
          <w:sz w:val="15"/>
          <w:szCs w:val="15"/>
        </w:rPr>
      </w:pPr>
      <w:r>
        <w:rPr>
          <w:b/>
          <w:bCs/>
          <w:color w:val="92D050"/>
          <w:sz w:val="15"/>
          <w:szCs w:val="15"/>
        </w:rPr>
        <w:t>EAGER to Learn,</w:t>
      </w:r>
    </w:p>
    <w:p w:rsidR="00A323F5" w:rsidRDefault="00A323F5">
      <w:pPr>
        <w:pStyle w:val="Heading2"/>
        <w:rPr>
          <w:b/>
          <w:bCs/>
          <w:color w:val="92D050"/>
          <w:sz w:val="15"/>
          <w:szCs w:val="15"/>
        </w:rPr>
      </w:pPr>
      <w:r>
        <w:rPr>
          <w:b/>
          <w:bCs/>
          <w:color w:val="92D050"/>
          <w:sz w:val="15"/>
          <w:szCs w:val="15"/>
        </w:rPr>
        <w:t>ATTITUDE is Everything</w:t>
      </w:r>
    </w:p>
    <w:p w:rsidR="00A323F5" w:rsidRDefault="00A323F5">
      <w:pPr>
        <w:pStyle w:val="Heading2"/>
        <w:rPr>
          <w:b/>
          <w:bCs/>
          <w:color w:val="92D050"/>
          <w:sz w:val="15"/>
          <w:szCs w:val="15"/>
        </w:rPr>
      </w:pPr>
      <w:r>
        <w:rPr>
          <w:b/>
          <w:bCs/>
          <w:color w:val="92D050"/>
          <w:sz w:val="15"/>
          <w:szCs w:val="15"/>
        </w:rPr>
        <w:t>RESPONSIBLE and RESPECTFUL</w:t>
      </w:r>
    </w:p>
    <w:p w:rsidR="00A323F5" w:rsidRDefault="00A323F5">
      <w:pPr>
        <w:pStyle w:val="Heading2"/>
        <w:rPr>
          <w:b/>
          <w:bCs/>
          <w:color w:val="92D050"/>
          <w:sz w:val="15"/>
          <w:szCs w:val="15"/>
        </w:rPr>
      </w:pPr>
    </w:p>
    <w:p w:rsidR="00A323F5" w:rsidRDefault="00A323F5">
      <w:pPr>
        <w:pStyle w:val="Heading2"/>
        <w:rPr>
          <w:b/>
          <w:bCs/>
          <w:color w:val="92D050"/>
          <w:sz w:val="15"/>
          <w:szCs w:val="15"/>
        </w:rPr>
      </w:pPr>
      <w:r>
        <w:rPr>
          <w:b/>
          <w:bCs/>
          <w:color w:val="92D050"/>
          <w:sz w:val="15"/>
          <w:szCs w:val="15"/>
        </w:rPr>
        <w:t>Every Friday teachers will pick a BEAR Cub.  The students picked have displayed being BEARs all week and have earned the honor. Teachers will give the BEARs a BEAR Cub Award Card. Every quarter BEARs from each classroom have the opportunity to be randomly chosen to participate in the Quarterly Incentive for MES.</w:t>
      </w:r>
    </w:p>
    <w:p w:rsidR="00A323F5" w:rsidRDefault="00A323F5">
      <w:pPr>
        <w:pStyle w:val="Heading2"/>
        <w:rPr>
          <w:rFonts w:cstheme="minorBidi"/>
          <w:color w:val="auto"/>
          <w:kern w:val="0"/>
          <w:sz w:val="24"/>
          <w:szCs w:val="24"/>
        </w:rPr>
      </w:pP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BodyText3"/>
        <w:rPr>
          <w:sz w:val="14"/>
          <w:szCs w:val="14"/>
        </w:rPr>
      </w:pPr>
      <w:r>
        <w:rPr>
          <w:i/>
          <w:iCs/>
          <w:sz w:val="14"/>
          <w:szCs w:val="14"/>
        </w:rPr>
        <w:t>Crystal Christy-</w:t>
      </w:r>
      <w:r>
        <w:rPr>
          <w:sz w:val="14"/>
          <w:szCs w:val="14"/>
        </w:rPr>
        <w:t xml:space="preserve">grew up in Hendersonville, NC &amp; graduated in 2011 from Brevard College. She recently moved back to WNC after living in Durham. Her husband is the pastor at Plains United Methodist Church &amp; they live in Canton with their 2 chocolate labs.her free time Mrs. Christy loves taking walks, playing board games, &amp; spending time with her family. Mrs. Christy is excited to be at Meadowbrook &amp; will be teaching 2nd grade. </w:t>
      </w:r>
    </w:p>
    <w:p w:rsidR="00A323F5" w:rsidRDefault="00A323F5">
      <w:pPr>
        <w:pStyle w:val="BodyText3"/>
        <w:rPr>
          <w:sz w:val="14"/>
          <w:szCs w:val="14"/>
        </w:rPr>
      </w:pPr>
      <w:r>
        <w:rPr>
          <w:i/>
          <w:iCs/>
          <w:sz w:val="14"/>
          <w:szCs w:val="14"/>
        </w:rPr>
        <w:t>Mary Conner</w:t>
      </w:r>
      <w:r>
        <w:rPr>
          <w:sz w:val="14"/>
          <w:szCs w:val="14"/>
        </w:rPr>
        <w:t xml:space="preserve">-was born and raised in Chicago. She earned her bachelors degree in Columbia, SC.  She and her husband of 32 ears, spent the early part of our marriage as church planters in northern Italy. Two of their three children were born there. absolute pride and joy of Mrs. Conner’s life are her  two grandchildren Lily and Gavin. has spent the past 13 years in NC tutoring children in and math.Mrs. Conner will be the teacher assistant with Mrs. Glavich in 1st grade. </w:t>
      </w:r>
    </w:p>
    <w:p w:rsidR="00A323F5" w:rsidRDefault="00A323F5">
      <w:pPr>
        <w:pStyle w:val="BodyText3"/>
        <w:rPr>
          <w:sz w:val="14"/>
          <w:szCs w:val="14"/>
        </w:rPr>
      </w:pPr>
      <w:r>
        <w:rPr>
          <w:i/>
          <w:iCs/>
          <w:sz w:val="14"/>
          <w:szCs w:val="14"/>
        </w:rPr>
        <w:t>Jennifer Derringer</w:t>
      </w:r>
      <w:r>
        <w:rPr>
          <w:sz w:val="14"/>
          <w:szCs w:val="14"/>
        </w:rPr>
        <w:t>-taught for 3 years in Buncombe County and was an assistant for 7.  She just finished her Masters in Reading through Appalachian State University. She lives in Candler and enjoys traveling in her free time.  Ms. Derringer will be teaching in Kindergarten.</w:t>
      </w:r>
    </w:p>
    <w:p w:rsidR="00A323F5" w:rsidRDefault="00A323F5">
      <w:pPr>
        <w:pStyle w:val="BodyText3"/>
        <w:rPr>
          <w:sz w:val="14"/>
          <w:szCs w:val="14"/>
        </w:rPr>
      </w:pPr>
      <w:r>
        <w:rPr>
          <w:i/>
          <w:iCs/>
          <w:sz w:val="14"/>
          <w:szCs w:val="14"/>
        </w:rPr>
        <w:t>Nicole Foster</w:t>
      </w:r>
      <w:r>
        <w:rPr>
          <w:sz w:val="14"/>
          <w:szCs w:val="14"/>
        </w:rPr>
        <w:t>-is a recent graduate of UNC Asheville where she majored in psychology &amp; received a K-6 teaching licensure. She lives in Asheville with her cat, Saber. . Foster studied abroad in Cambridge, England the summer of 2012. This sparked an interest in traveling, and she has since have traveled to Paris, London, and Mexico. She hopes to have many more adventures in the future! Ms. Foster was born &amp; raised on a small family farm in Wilkesboro, NC with her 2 brothers. She loves sports, especially soccer, and has played since she was three! Ms. Foster is very  excited to start her teaching career in the 4th grade at MBK!</w:t>
      </w:r>
    </w:p>
    <w:p w:rsidR="00A323F5" w:rsidRDefault="00A323F5">
      <w:pPr>
        <w:pStyle w:val="BodyText3"/>
        <w:rPr>
          <w:sz w:val="14"/>
          <w:szCs w:val="14"/>
        </w:rPr>
      </w:pPr>
      <w:r>
        <w:rPr>
          <w:i/>
          <w:iCs/>
          <w:sz w:val="14"/>
          <w:szCs w:val="14"/>
        </w:rPr>
        <w:t>Carrie Hooper</w:t>
      </w:r>
      <w:r>
        <w:rPr>
          <w:sz w:val="14"/>
          <w:szCs w:val="14"/>
        </w:rPr>
        <w:t>– I am thrilled to be joining Meadowbrook this year as the art teacher! I have lived all over the country from New England to the West Coast but I am happy to be settled in Asheville with my husband Briley, cat Picasso and dog Eva. I studied 3D animation and graphic design at UNCA before later going back for my teaching license in the visual arts. This is my third year teaching but my first year teaching my true passion, art! I am so excited for all the cool projects we will be doing this year!</w:t>
      </w:r>
    </w:p>
    <w:p w:rsidR="00A323F5" w:rsidRDefault="00A323F5">
      <w:pPr>
        <w:pStyle w:val="BodyText3"/>
        <w:rPr>
          <w:sz w:val="14"/>
          <w:szCs w:val="14"/>
        </w:rPr>
      </w:pPr>
      <w:r>
        <w:rPr>
          <w:i/>
          <w:iCs/>
          <w:sz w:val="14"/>
          <w:szCs w:val="14"/>
        </w:rPr>
        <w:t>Erin Horton</w:t>
      </w:r>
      <w:r>
        <w:rPr>
          <w:sz w:val="14"/>
          <w:szCs w:val="14"/>
        </w:rPr>
        <w:t xml:space="preserve">-is excited to teach 5th grade at MBK this  year!She was born &amp; raised in High Point, NC. graduated from UNC-Greensboro in 2008 with a Degree in Elementary Education &amp; a concentration in Psychology. &amp; her husband, Michael, have 2 handsome little boys,  Jeremy &amp; Elijah &amp; a beautiful little girl named Samantha.  She loves spending time with my family &amp; being a part of  her church family. </w:t>
      </w:r>
    </w:p>
    <w:p w:rsidR="00A323F5" w:rsidRDefault="00A323F5">
      <w:pPr>
        <w:pStyle w:val="BodyText3"/>
        <w:rPr>
          <w:sz w:val="14"/>
          <w:szCs w:val="14"/>
        </w:rPr>
      </w:pPr>
      <w:r>
        <w:rPr>
          <w:sz w:val="14"/>
          <w:szCs w:val="14"/>
        </w:rPr>
        <w:t xml:space="preserve">Kayla Long-is from Saluda,and recently  graduated from WCU in May.  She also got married in May. She loves kids and is  extremely excited to be a part of the Meadowbrook team teaching 2nd grade. </w:t>
      </w:r>
    </w:p>
    <w:p w:rsidR="00A323F5" w:rsidRDefault="00A323F5">
      <w:pPr>
        <w:pStyle w:val="BodyText3"/>
        <w:rPr>
          <w:sz w:val="14"/>
          <w:szCs w:val="14"/>
        </w:rPr>
      </w:pPr>
      <w:r>
        <w:rPr>
          <w:i/>
          <w:iCs/>
          <w:sz w:val="14"/>
          <w:szCs w:val="14"/>
        </w:rPr>
        <w:t>Tammy Leatherwood</w:t>
      </w:r>
      <w:r>
        <w:rPr>
          <w:sz w:val="14"/>
          <w:szCs w:val="14"/>
        </w:rPr>
        <w:t xml:space="preserve">-lives in the Cruso community with her husband of 21 years, Kevin Leatherwood. They have 3 children: Sawyer 20; Zeb 17; Kaylee 11. She enjoys fishing &amp; making bluegrass music with her family. She graduated from HCC in May 2013 with AAS Early Childhood Education; AAS in Early Childhood-Special Education; AAS School-age Education. Mrs. Leatherwood is a Teacher Assistant in the EC classroom with Mrs. Gray &amp; Mrs. Eggers.  </w:t>
      </w:r>
    </w:p>
    <w:p w:rsidR="00A323F5" w:rsidRDefault="00A323F5">
      <w:pPr>
        <w:pStyle w:val="BodyText3"/>
        <w:rPr>
          <w:sz w:val="14"/>
          <w:szCs w:val="14"/>
        </w:rPr>
      </w:pPr>
      <w:r>
        <w:rPr>
          <w:i/>
          <w:iCs/>
          <w:sz w:val="14"/>
          <w:szCs w:val="14"/>
        </w:rPr>
        <w:t>Amanda Williams</w:t>
      </w:r>
      <w:r>
        <w:rPr>
          <w:sz w:val="14"/>
          <w:szCs w:val="14"/>
        </w:rPr>
        <w:t xml:space="preserve">-recently graduated from WCU in May with a bachelor’s degree in elementary education. This past school year she completed an internship in 2nd grade at CES.  in Waynesville. Mrs. Williams grew up in Waynesville and is where she and her my husband, since May,  reside. Other than working with children &amp; teaching, she enjoys spending time with family &amp; friends, volunteering at church, cooking, &amp; traveling. Mrs. Williams looks forward to her new journey of teaching 4th grade at MBK.  </w:t>
      </w:r>
    </w:p>
    <w:p w:rsidR="00A323F5" w:rsidRDefault="00A323F5">
      <w:pPr>
        <w:pStyle w:val="BodyText3"/>
        <w:rPr>
          <w:sz w:val="14"/>
          <w:szCs w:val="14"/>
        </w:rPr>
      </w:pPr>
      <w:r>
        <w:rPr>
          <w:i/>
          <w:iCs/>
          <w:sz w:val="14"/>
          <w:szCs w:val="14"/>
        </w:rPr>
        <w:t>Cindy Bryson-</w:t>
      </w:r>
      <w:r>
        <w:rPr>
          <w:sz w:val="14"/>
          <w:szCs w:val="14"/>
        </w:rPr>
        <w:t>is married and enjoys spending time with her children and grandchildren. Mrs. Bryson is one of our new custodians.</w:t>
      </w: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sz w:val="14"/>
          <w:szCs w:val="14"/>
        </w:rPr>
      </w:pPr>
    </w:p>
    <w:p w:rsidR="00A323F5" w:rsidRDefault="00A323F5">
      <w:pPr>
        <w:pStyle w:val="BodyText3"/>
        <w:rPr>
          <w:rFonts w:cstheme="minorBidi"/>
          <w:color w:val="auto"/>
          <w:kern w:val="0"/>
          <w:sz w:val="24"/>
          <w:szCs w:val="24"/>
        </w:rPr>
      </w:pP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unknownstyle5"/>
        <w:jc w:val="center"/>
        <w:rPr>
          <w:rFonts w:cstheme="minorBidi"/>
          <w:i w:val="0"/>
          <w:iCs w:val="0"/>
          <w:color w:val="auto"/>
          <w:kern w:val="0"/>
          <w:sz w:val="24"/>
          <w:szCs w:val="24"/>
        </w:rPr>
      </w:pPr>
      <w:r>
        <w:rPr>
          <w:b/>
          <w:bCs/>
          <w:color w:val="92D050"/>
          <w:sz w:val="53"/>
          <w:szCs w:val="53"/>
        </w:rPr>
        <w:t xml:space="preserve">MEADOWBROOK SCHOOL </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Heading2"/>
        <w:rPr>
          <w:rFonts w:cstheme="minorBidi"/>
          <w:color w:val="auto"/>
          <w:kern w:val="0"/>
          <w:sz w:val="24"/>
          <w:szCs w:val="24"/>
        </w:rPr>
      </w:pPr>
      <w:r>
        <w:rPr>
          <w:b/>
          <w:bCs/>
          <w:color w:val="0070C0"/>
        </w:rPr>
        <w:t>Meadowbrook New Faces</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unknownstyle4"/>
        <w:rPr>
          <w:rFonts w:ascii="Baskerville Old Face" w:hAnsi="Baskerville Old Face" w:cs="Baskerville Old Face"/>
          <w:b w:val="0"/>
          <w:bCs w:val="0"/>
          <w:color w:val="00B050"/>
          <w:sz w:val="13"/>
          <w:szCs w:val="13"/>
        </w:rPr>
      </w:pPr>
      <w:r>
        <w:rPr>
          <w:rFonts w:ascii="Baskerville Old Face" w:hAnsi="Baskerville Old Face" w:cs="Baskerville Old Face"/>
          <w:b w:val="0"/>
          <w:bCs w:val="0"/>
          <w:color w:val="00B050"/>
          <w:sz w:val="13"/>
          <w:szCs w:val="13"/>
        </w:rPr>
        <w:t>85 Morning Star Rd.</w:t>
      </w:r>
    </w:p>
    <w:p w:rsidR="00A323F5" w:rsidRDefault="00A323F5">
      <w:pPr>
        <w:pStyle w:val="unknownstyle4"/>
        <w:rPr>
          <w:rFonts w:ascii="Baskerville Old Face" w:hAnsi="Baskerville Old Face" w:cs="Baskerville Old Face"/>
          <w:b w:val="0"/>
          <w:bCs w:val="0"/>
          <w:color w:val="00B050"/>
          <w:sz w:val="13"/>
          <w:szCs w:val="13"/>
        </w:rPr>
      </w:pPr>
      <w:r>
        <w:rPr>
          <w:rFonts w:ascii="Baskerville Old Face" w:hAnsi="Baskerville Old Face" w:cs="Baskerville Old Face"/>
          <w:b w:val="0"/>
          <w:bCs w:val="0"/>
          <w:color w:val="00B050"/>
          <w:sz w:val="13"/>
          <w:szCs w:val="13"/>
        </w:rPr>
        <w:t>Canton, NC 287816</w:t>
      </w:r>
    </w:p>
    <w:p w:rsidR="00A323F5" w:rsidRDefault="00A323F5">
      <w:pPr>
        <w:pStyle w:val="unknownstyle4"/>
        <w:rPr>
          <w:rFonts w:ascii="Baskerville Old Face" w:hAnsi="Baskerville Old Face" w:cs="Baskerville Old Face"/>
          <w:b w:val="0"/>
          <w:bCs w:val="0"/>
          <w:color w:val="00B050"/>
          <w:sz w:val="13"/>
          <w:szCs w:val="13"/>
        </w:rPr>
      </w:pPr>
      <w:r>
        <w:rPr>
          <w:rFonts w:ascii="Baskerville Old Face" w:hAnsi="Baskerville Old Face" w:cs="Baskerville Old Face"/>
          <w:b w:val="0"/>
          <w:bCs w:val="0"/>
          <w:color w:val="00B050"/>
          <w:sz w:val="13"/>
          <w:szCs w:val="13"/>
        </w:rPr>
        <w:t>(828)646-3445</w:t>
      </w:r>
    </w:p>
    <w:p w:rsidR="00A323F5" w:rsidRDefault="00A323F5">
      <w:pPr>
        <w:pStyle w:val="unknownstyle4"/>
        <w:rPr>
          <w:rFonts w:ascii="Century Schoolbook" w:hAnsi="Century Schoolbook" w:cstheme="minorBidi"/>
          <w:b w:val="0"/>
          <w:bCs w:val="0"/>
          <w:color w:val="auto"/>
          <w:kern w:val="0"/>
          <w:sz w:val="24"/>
          <w:szCs w:val="24"/>
        </w:rPr>
      </w:pPr>
      <w:r>
        <w:rPr>
          <w:rFonts w:ascii="Baskerville Old Face" w:hAnsi="Baskerville Old Face" w:cs="Baskerville Old Face"/>
          <w:color w:val="00B050"/>
          <w:sz w:val="13"/>
          <w:szCs w:val="13"/>
        </w:rPr>
        <w:t xml:space="preserve"> </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BodyText3"/>
        <w:rPr>
          <w:color w:val="0070C0"/>
          <w:sz w:val="24"/>
          <w:szCs w:val="24"/>
        </w:rPr>
      </w:pPr>
      <w:r>
        <w:rPr>
          <w:color w:val="0070C0"/>
          <w:sz w:val="24"/>
          <w:szCs w:val="24"/>
        </w:rPr>
        <w:t xml:space="preserve">We are so grateful for the generosity of our PTO. Last year PTO bought 12 IPad for K-2 , worked Duty Free Lunch several Fridays, provided a much appreciated Teacher Appreciation Lunch, &amp; allocated funds to help Beginning Teachers. </w:t>
      </w:r>
    </w:p>
    <w:p w:rsidR="00A323F5" w:rsidRDefault="00A323F5">
      <w:pPr>
        <w:pStyle w:val="BodyText3"/>
        <w:rPr>
          <w:color w:val="0070C0"/>
          <w:sz w:val="24"/>
          <w:szCs w:val="24"/>
        </w:rPr>
      </w:pPr>
      <w:r>
        <w:rPr>
          <w:color w:val="0070C0"/>
          <w:sz w:val="24"/>
          <w:szCs w:val="24"/>
        </w:rPr>
        <w:t xml:space="preserve">We are looking for dedicated volunteers to serve for 2 years on our PTO Board-President, Vice-President, Treasurer, and Secretary.  If interested, please email Stephanie Goodwin at </w:t>
      </w:r>
    </w:p>
    <w:p w:rsidR="00A323F5" w:rsidRDefault="00A323F5">
      <w:pPr>
        <w:pStyle w:val="BodyText3"/>
        <w:rPr>
          <w:rFonts w:cstheme="minorBidi"/>
          <w:color w:val="auto"/>
          <w:kern w:val="0"/>
          <w:sz w:val="24"/>
          <w:szCs w:val="24"/>
        </w:rPr>
      </w:pPr>
      <w:r>
        <w:rPr>
          <w:color w:val="0070C0"/>
          <w:sz w:val="24"/>
          <w:szCs w:val="24"/>
          <w:u w:val="single"/>
        </w:rPr>
        <w:t xml:space="preserve">sgoodwin@haywood.k12.nc.us </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BodyText3"/>
      </w:pPr>
      <w:r>
        <w:t>Welcome back to school everyone!  We are so excited about the new changes taking place in Title I.  Please stop by on Open House night to learn more about Title I!</w:t>
      </w:r>
    </w:p>
    <w:p w:rsidR="00A323F5" w:rsidRDefault="00A323F5">
      <w:pPr>
        <w:pStyle w:val="BodyText3"/>
        <w:rPr>
          <w:b/>
          <w:bCs/>
          <w:sz w:val="18"/>
          <w:szCs w:val="18"/>
          <w:u w:val="single"/>
        </w:rPr>
      </w:pPr>
      <w:r>
        <w:rPr>
          <w:b/>
          <w:bCs/>
          <w:sz w:val="18"/>
          <w:szCs w:val="18"/>
          <w:u w:val="single"/>
        </w:rPr>
        <w:t>K-2:</w:t>
      </w:r>
    </w:p>
    <w:p w:rsidR="00A323F5" w:rsidRDefault="00A323F5">
      <w:pPr>
        <w:pStyle w:val="BodyText3"/>
      </w:pPr>
      <w:r>
        <w:t>Miss Hensley, Mrs. Williamson, and Mrs Bowes will be working with grades K-2 and listed below are some different things we will be doing with your child:</w:t>
      </w:r>
    </w:p>
    <w:p w:rsidR="00A323F5" w:rsidRDefault="00A323F5">
      <w:pPr>
        <w:pStyle w:val="BodyText3"/>
      </w:pPr>
      <w:r>
        <w:t>Fundations, word sorts, letter to sound recognition, fluency with phrases, and LOTS OF READING!!</w:t>
      </w:r>
    </w:p>
    <w:p w:rsidR="00A323F5" w:rsidRDefault="00A323F5">
      <w:pPr>
        <w:pStyle w:val="unknownstyle3"/>
        <w:rPr>
          <w:b/>
          <w:bCs/>
          <w:i w:val="0"/>
          <w:iCs w:val="0"/>
          <w:u w:val="single"/>
        </w:rPr>
      </w:pPr>
      <w:r>
        <w:rPr>
          <w:b/>
          <w:bCs/>
          <w:i w:val="0"/>
          <w:iCs w:val="0"/>
          <w:u w:val="single"/>
        </w:rPr>
        <w:t>3-5:</w:t>
      </w:r>
    </w:p>
    <w:p w:rsidR="00A323F5" w:rsidRDefault="00A323F5">
      <w:pPr>
        <w:pStyle w:val="unknownstyle3"/>
        <w:rPr>
          <w:i w:val="0"/>
          <w:iCs w:val="0"/>
          <w:sz w:val="15"/>
          <w:szCs w:val="15"/>
        </w:rPr>
      </w:pPr>
      <w:r>
        <w:rPr>
          <w:i w:val="0"/>
          <w:iCs w:val="0"/>
          <w:sz w:val="15"/>
          <w:szCs w:val="15"/>
        </w:rPr>
        <w:t>Mrs. Raulerson and Mrs. Trantham will be working with grades 3-5 and listed below are some strategies we will  be working on:</w:t>
      </w:r>
    </w:p>
    <w:p w:rsidR="00A323F5" w:rsidRDefault="00A323F5">
      <w:pPr>
        <w:pStyle w:val="unknownstyle3"/>
        <w:rPr>
          <w:i w:val="0"/>
          <w:iCs w:val="0"/>
          <w:sz w:val="15"/>
          <w:szCs w:val="15"/>
        </w:rPr>
      </w:pPr>
    </w:p>
    <w:p w:rsidR="00A323F5" w:rsidRDefault="00A323F5">
      <w:pPr>
        <w:pStyle w:val="unknownstyle3"/>
        <w:rPr>
          <w:rFonts w:cstheme="minorBidi"/>
          <w:i w:val="0"/>
          <w:iCs w:val="0"/>
          <w:color w:val="auto"/>
          <w:kern w:val="0"/>
          <w:sz w:val="24"/>
          <w:szCs w:val="24"/>
        </w:rPr>
      </w:pPr>
      <w:r>
        <w:rPr>
          <w:i w:val="0"/>
          <w:iCs w:val="0"/>
          <w:sz w:val="15"/>
          <w:szCs w:val="15"/>
        </w:rPr>
        <w:t>Reading fluency, word sorting, repeated readings, learning content vocabulary words, vocabulary in context,  and LOTS OF READING!!</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BodyText3"/>
        <w:rPr>
          <w:rFonts w:cstheme="minorBidi"/>
          <w:color w:val="auto"/>
          <w:kern w:val="0"/>
          <w:sz w:val="24"/>
          <w:szCs w:val="24"/>
        </w:rPr>
      </w:pP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Heading2"/>
        <w:rPr>
          <w:rFonts w:cstheme="minorBidi"/>
          <w:color w:val="auto"/>
          <w:kern w:val="0"/>
          <w:sz w:val="24"/>
          <w:szCs w:val="24"/>
        </w:rPr>
      </w:pPr>
      <w:r>
        <w:tab/>
      </w:r>
      <w:r>
        <w:tab/>
      </w:r>
      <w:r>
        <w:rPr>
          <w:b/>
          <w:bCs/>
        </w:rPr>
        <w:t>EVENTS</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Heading2"/>
        <w:rPr>
          <w:rFonts w:cstheme="minorBidi"/>
          <w:color w:val="auto"/>
          <w:kern w:val="0"/>
          <w:sz w:val="24"/>
          <w:szCs w:val="24"/>
        </w:rPr>
      </w:pPr>
      <w:r>
        <w:rPr>
          <w:b/>
          <w:bCs/>
          <w:sz w:val="36"/>
          <w:szCs w:val="36"/>
        </w:rPr>
        <w:t xml:space="preserve">PTO &amp; VOLUNTEER OPPORTUNITIES </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Heading2"/>
        <w:jc w:val="center"/>
        <w:rPr>
          <w:rFonts w:cstheme="minorBidi"/>
          <w:color w:val="auto"/>
          <w:kern w:val="0"/>
          <w:sz w:val="24"/>
          <w:szCs w:val="24"/>
        </w:rPr>
      </w:pPr>
      <w:r>
        <w:rPr>
          <w:b/>
          <w:bCs/>
        </w:rPr>
        <w:t>Title 1</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unknownstyle2"/>
        <w:jc w:val="right"/>
        <w:rPr>
          <w:rFonts w:ascii="Century Schoolbook" w:hAnsi="Century Schoolbook" w:cstheme="minorBidi"/>
          <w:b w:val="0"/>
          <w:bCs w:val="0"/>
          <w:color w:val="auto"/>
          <w:kern w:val="0"/>
          <w:sz w:val="24"/>
          <w:szCs w:val="24"/>
        </w:rPr>
      </w:pPr>
      <w:r>
        <w:rPr>
          <w:rFonts w:ascii="Bell MT" w:hAnsi="Bell MT" w:cs="Bell MT"/>
          <w:color w:val="92D050"/>
        </w:rPr>
        <w:t xml:space="preserve">MEADOWBROOK SCHOOL </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pStyle w:val="unknownstyle1"/>
        <w:jc w:val="left"/>
        <w:rPr>
          <w:rFonts w:ascii="Century Schoolbook" w:hAnsi="Century Schoolbook" w:cstheme="minorBidi"/>
          <w:b w:val="0"/>
          <w:bCs w:val="0"/>
          <w:color w:val="auto"/>
          <w:kern w:val="0"/>
          <w:sz w:val="24"/>
          <w:szCs w:val="24"/>
        </w:rPr>
      </w:pPr>
      <w:r>
        <w:rPr>
          <w:rFonts w:ascii="Batang" w:eastAsia="Batang" w:hAnsi="Batang" w:cs="Batang"/>
          <w:color w:val="92D050"/>
          <w:sz w:val="20"/>
          <w:szCs w:val="20"/>
        </w:rPr>
        <w:t xml:space="preserve">Page </w:t>
      </w:r>
      <w:r>
        <w:rPr>
          <w:rFonts w:ascii="Batang" w:eastAsia="Batang" w:hAnsi="Batang" w:cs="Batang"/>
          <w:color w:val="92D050"/>
          <w:sz w:val="20"/>
          <w:szCs w:val="20"/>
        </w:rPr>
        <w:pgNum/>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652"/>
        <w:gridCol w:w="873"/>
        <w:gridCol w:w="874"/>
        <w:gridCol w:w="873"/>
        <w:gridCol w:w="874"/>
        <w:gridCol w:w="873"/>
        <w:gridCol w:w="874"/>
      </w:tblGrid>
      <w:tr w:rsidR="00A323F5">
        <w:tblPrEx>
          <w:tblCellMar>
            <w:top w:w="0" w:type="dxa"/>
            <w:left w:w="0" w:type="dxa"/>
            <w:bottom w:w="0" w:type="dxa"/>
            <w:right w:w="0" w:type="dxa"/>
          </w:tblCellMar>
        </w:tblPrEx>
        <w:trPr>
          <w:trHeight w:val="329"/>
        </w:trPr>
        <w:tc>
          <w:tcPr>
            <w:tcW w:w="652"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Sun</w:t>
            </w:r>
          </w:p>
        </w:tc>
        <w:tc>
          <w:tcPr>
            <w:tcW w:w="873"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Mon</w:t>
            </w:r>
          </w:p>
        </w:tc>
        <w:tc>
          <w:tcPr>
            <w:tcW w:w="874"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Tue</w:t>
            </w:r>
          </w:p>
        </w:tc>
        <w:tc>
          <w:tcPr>
            <w:tcW w:w="873"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Wed</w:t>
            </w:r>
          </w:p>
        </w:tc>
        <w:tc>
          <w:tcPr>
            <w:tcW w:w="874"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Thu</w:t>
            </w:r>
          </w:p>
        </w:tc>
        <w:tc>
          <w:tcPr>
            <w:tcW w:w="873"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Fri</w:t>
            </w:r>
          </w:p>
        </w:tc>
        <w:tc>
          <w:tcPr>
            <w:tcW w:w="874" w:type="dxa"/>
            <w:tcBorders>
              <w:top w:val="nil"/>
              <w:left w:val="nil"/>
              <w:bottom w:val="nil"/>
              <w:right w:val="nil"/>
            </w:tcBorders>
          </w:tcPr>
          <w:p w:rsidR="00A323F5" w:rsidRDefault="00A323F5">
            <w:pPr>
              <w:jc w:val="center"/>
              <w:rPr>
                <w:rFonts w:cstheme="minorBidi"/>
                <w:color w:val="auto"/>
                <w:kern w:val="0"/>
                <w:sz w:val="24"/>
                <w:szCs w:val="24"/>
              </w:rPr>
            </w:pPr>
            <w:r>
              <w:rPr>
                <w:rFonts w:ascii="Arial" w:hAnsi="Arial" w:cs="Arial"/>
                <w:b/>
                <w:bCs/>
                <w:sz w:val="28"/>
                <w:szCs w:val="28"/>
              </w:rPr>
              <w:t>Sat</w:t>
            </w:r>
          </w:p>
        </w:tc>
      </w:tr>
      <w:tr w:rsidR="00A323F5">
        <w:tblPrEx>
          <w:tblCellMar>
            <w:top w:w="0" w:type="dxa"/>
            <w:left w:w="0" w:type="dxa"/>
            <w:bottom w:w="0" w:type="dxa"/>
            <w:right w:w="0" w:type="dxa"/>
          </w:tblCellMar>
        </w:tblPrEx>
        <w:trPr>
          <w:trHeight w:val="543"/>
        </w:trPr>
        <w:tc>
          <w:tcPr>
            <w:tcW w:w="652" w:type="dxa"/>
            <w:tcBorders>
              <w:top w:val="nil"/>
              <w:left w:val="nil"/>
              <w:bottom w:val="single" w:sz="16" w:space="0" w:color="CCFF33"/>
              <w:right w:val="single" w:sz="16" w:space="0" w:color="CCFF33"/>
            </w:tcBorders>
          </w:tcPr>
          <w:p w:rsidR="00A323F5" w:rsidRDefault="00A323F5">
            <w:pPr>
              <w:rPr>
                <w:rFonts w:cstheme="minorBidi"/>
                <w:color w:val="auto"/>
                <w:kern w:val="0"/>
                <w:sz w:val="24"/>
                <w:szCs w:val="24"/>
              </w:rPr>
            </w:pPr>
          </w:p>
        </w:tc>
        <w:tc>
          <w:tcPr>
            <w:tcW w:w="873" w:type="dxa"/>
            <w:tcBorders>
              <w:top w:val="nil"/>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p>
        </w:tc>
        <w:tc>
          <w:tcPr>
            <w:tcW w:w="874" w:type="dxa"/>
            <w:tcBorders>
              <w:top w:val="nil"/>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w:t>
            </w:r>
          </w:p>
        </w:tc>
        <w:tc>
          <w:tcPr>
            <w:tcW w:w="873" w:type="dxa"/>
            <w:tcBorders>
              <w:top w:val="nil"/>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w:t>
            </w:r>
          </w:p>
        </w:tc>
        <w:tc>
          <w:tcPr>
            <w:tcW w:w="874" w:type="dxa"/>
            <w:tcBorders>
              <w:top w:val="nil"/>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3</w:t>
            </w:r>
          </w:p>
        </w:tc>
        <w:tc>
          <w:tcPr>
            <w:tcW w:w="873" w:type="dxa"/>
            <w:tcBorders>
              <w:top w:val="nil"/>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4</w:t>
            </w:r>
          </w:p>
        </w:tc>
        <w:tc>
          <w:tcPr>
            <w:tcW w:w="874" w:type="dxa"/>
            <w:tcBorders>
              <w:top w:val="nil"/>
              <w:left w:val="single" w:sz="16" w:space="0" w:color="CCFF33"/>
              <w:bottom w:val="single" w:sz="16" w:space="0" w:color="CCFF33"/>
              <w:right w:val="nil"/>
            </w:tcBorders>
          </w:tcPr>
          <w:p w:rsidR="00A323F5" w:rsidRDefault="00A323F5">
            <w:pPr>
              <w:rPr>
                <w:rFonts w:cstheme="minorBidi"/>
                <w:color w:val="auto"/>
                <w:kern w:val="0"/>
                <w:sz w:val="24"/>
                <w:szCs w:val="24"/>
              </w:rPr>
            </w:pPr>
            <w:r>
              <w:rPr>
                <w:i/>
                <w:iCs/>
                <w:sz w:val="36"/>
                <w:szCs w:val="36"/>
              </w:rPr>
              <w:t>5</w:t>
            </w:r>
          </w:p>
        </w:tc>
      </w:tr>
      <w:tr w:rsidR="00A323F5">
        <w:tblPrEx>
          <w:tblCellMar>
            <w:top w:w="0" w:type="dxa"/>
            <w:left w:w="0" w:type="dxa"/>
            <w:bottom w:w="0" w:type="dxa"/>
            <w:right w:w="0" w:type="dxa"/>
          </w:tblCellMar>
        </w:tblPrEx>
        <w:trPr>
          <w:trHeight w:val="543"/>
        </w:trPr>
        <w:tc>
          <w:tcPr>
            <w:tcW w:w="652" w:type="dxa"/>
            <w:tcBorders>
              <w:top w:val="single" w:sz="16" w:space="0" w:color="CCFF33"/>
              <w:left w:val="nil"/>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6</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7</w:t>
            </w:r>
          </w:p>
        </w:tc>
        <w:tc>
          <w:tcPr>
            <w:tcW w:w="874"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8</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9</w:t>
            </w:r>
          </w:p>
        </w:tc>
        <w:tc>
          <w:tcPr>
            <w:tcW w:w="874"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10</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11</w:t>
            </w:r>
          </w:p>
        </w:tc>
        <w:tc>
          <w:tcPr>
            <w:tcW w:w="874" w:type="dxa"/>
            <w:tcBorders>
              <w:top w:val="single" w:sz="16" w:space="0" w:color="CCFF33"/>
              <w:left w:val="single" w:sz="16" w:space="0" w:color="CCFF33"/>
              <w:bottom w:val="single" w:sz="16" w:space="0" w:color="CCFF33"/>
              <w:right w:val="nil"/>
            </w:tcBorders>
          </w:tcPr>
          <w:p w:rsidR="00A323F5" w:rsidRDefault="00A323F5">
            <w:pPr>
              <w:rPr>
                <w:rFonts w:cstheme="minorBidi"/>
                <w:color w:val="auto"/>
                <w:kern w:val="0"/>
                <w:sz w:val="24"/>
                <w:szCs w:val="24"/>
              </w:rPr>
            </w:pPr>
            <w:r>
              <w:rPr>
                <w:i/>
                <w:iCs/>
                <w:sz w:val="36"/>
                <w:szCs w:val="36"/>
              </w:rPr>
              <w:t>12</w:t>
            </w:r>
          </w:p>
        </w:tc>
      </w:tr>
      <w:tr w:rsidR="00A323F5">
        <w:tblPrEx>
          <w:tblCellMar>
            <w:top w:w="0" w:type="dxa"/>
            <w:left w:w="0" w:type="dxa"/>
            <w:bottom w:w="0" w:type="dxa"/>
            <w:right w:w="0" w:type="dxa"/>
          </w:tblCellMar>
        </w:tblPrEx>
        <w:trPr>
          <w:trHeight w:val="543"/>
        </w:trPr>
        <w:tc>
          <w:tcPr>
            <w:tcW w:w="652" w:type="dxa"/>
            <w:tcBorders>
              <w:top w:val="single" w:sz="16" w:space="0" w:color="CCFF33"/>
              <w:left w:val="nil"/>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13</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14</w:t>
            </w:r>
          </w:p>
        </w:tc>
        <w:tc>
          <w:tcPr>
            <w:tcW w:w="874"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15</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16</w:t>
            </w:r>
          </w:p>
        </w:tc>
        <w:tc>
          <w:tcPr>
            <w:tcW w:w="874"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17</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18</w:t>
            </w:r>
          </w:p>
        </w:tc>
        <w:tc>
          <w:tcPr>
            <w:tcW w:w="874" w:type="dxa"/>
            <w:tcBorders>
              <w:top w:val="single" w:sz="16" w:space="0" w:color="CCFF33"/>
              <w:left w:val="single" w:sz="16" w:space="0" w:color="CCFF33"/>
              <w:bottom w:val="single" w:sz="16" w:space="0" w:color="CCFF33"/>
              <w:right w:val="nil"/>
            </w:tcBorders>
          </w:tcPr>
          <w:p w:rsidR="00A323F5" w:rsidRDefault="00A323F5">
            <w:pPr>
              <w:rPr>
                <w:rFonts w:cstheme="minorBidi"/>
                <w:color w:val="auto"/>
                <w:kern w:val="0"/>
                <w:sz w:val="24"/>
                <w:szCs w:val="24"/>
              </w:rPr>
            </w:pPr>
            <w:r>
              <w:rPr>
                <w:i/>
                <w:iCs/>
                <w:sz w:val="36"/>
                <w:szCs w:val="36"/>
              </w:rPr>
              <w:t>19</w:t>
            </w:r>
          </w:p>
        </w:tc>
      </w:tr>
      <w:tr w:rsidR="00A323F5">
        <w:tblPrEx>
          <w:tblCellMar>
            <w:top w:w="0" w:type="dxa"/>
            <w:left w:w="0" w:type="dxa"/>
            <w:bottom w:w="0" w:type="dxa"/>
            <w:right w:w="0" w:type="dxa"/>
          </w:tblCellMar>
        </w:tblPrEx>
        <w:trPr>
          <w:trHeight w:val="543"/>
        </w:trPr>
        <w:tc>
          <w:tcPr>
            <w:tcW w:w="652" w:type="dxa"/>
            <w:tcBorders>
              <w:top w:val="single" w:sz="16" w:space="0" w:color="CCFF33"/>
              <w:left w:val="nil"/>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20</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21</w:t>
            </w:r>
          </w:p>
        </w:tc>
        <w:tc>
          <w:tcPr>
            <w:tcW w:w="874"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22</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23</w:t>
            </w:r>
          </w:p>
        </w:tc>
        <w:tc>
          <w:tcPr>
            <w:tcW w:w="874"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24</w:t>
            </w:r>
          </w:p>
        </w:tc>
        <w:tc>
          <w:tcPr>
            <w:tcW w:w="873" w:type="dxa"/>
            <w:tcBorders>
              <w:top w:val="single" w:sz="16" w:space="0" w:color="CCFF33"/>
              <w:left w:val="single" w:sz="16" w:space="0" w:color="CCFF33"/>
              <w:bottom w:val="single" w:sz="16" w:space="0" w:color="CCFF33"/>
              <w:right w:val="single" w:sz="16" w:space="0" w:color="CCFF33"/>
            </w:tcBorders>
          </w:tcPr>
          <w:p w:rsidR="00A323F5" w:rsidRDefault="00A323F5">
            <w:pPr>
              <w:rPr>
                <w:rFonts w:cstheme="minorBidi"/>
                <w:color w:val="auto"/>
                <w:kern w:val="0"/>
                <w:sz w:val="24"/>
                <w:szCs w:val="24"/>
              </w:rPr>
            </w:pPr>
            <w:r>
              <w:rPr>
                <w:i/>
                <w:iCs/>
                <w:sz w:val="36"/>
                <w:szCs w:val="36"/>
              </w:rPr>
              <w:t>25</w:t>
            </w:r>
          </w:p>
        </w:tc>
        <w:tc>
          <w:tcPr>
            <w:tcW w:w="874" w:type="dxa"/>
            <w:tcBorders>
              <w:top w:val="single" w:sz="16" w:space="0" w:color="CCFF33"/>
              <w:left w:val="single" w:sz="16" w:space="0" w:color="CCFF33"/>
              <w:bottom w:val="single" w:sz="16" w:space="0" w:color="CCFF33"/>
              <w:right w:val="nil"/>
            </w:tcBorders>
          </w:tcPr>
          <w:p w:rsidR="00A323F5" w:rsidRDefault="00A323F5">
            <w:pPr>
              <w:rPr>
                <w:rFonts w:cstheme="minorBidi"/>
                <w:color w:val="auto"/>
                <w:kern w:val="0"/>
                <w:sz w:val="24"/>
                <w:szCs w:val="24"/>
              </w:rPr>
            </w:pPr>
            <w:r>
              <w:rPr>
                <w:i/>
                <w:iCs/>
                <w:sz w:val="36"/>
                <w:szCs w:val="36"/>
              </w:rPr>
              <w:t>26</w:t>
            </w:r>
          </w:p>
        </w:tc>
      </w:tr>
      <w:tr w:rsidR="00A323F5">
        <w:tblPrEx>
          <w:tblCellMar>
            <w:top w:w="0" w:type="dxa"/>
            <w:left w:w="0" w:type="dxa"/>
            <w:bottom w:w="0" w:type="dxa"/>
            <w:right w:w="0" w:type="dxa"/>
          </w:tblCellMar>
        </w:tblPrEx>
        <w:trPr>
          <w:trHeight w:val="543"/>
        </w:trPr>
        <w:tc>
          <w:tcPr>
            <w:tcW w:w="652" w:type="dxa"/>
            <w:tcBorders>
              <w:top w:val="single" w:sz="16" w:space="0" w:color="CCFF33"/>
              <w:left w:val="nil"/>
              <w:bottom w:val="nil"/>
              <w:right w:val="single" w:sz="16" w:space="0" w:color="CCFF33"/>
            </w:tcBorders>
          </w:tcPr>
          <w:p w:rsidR="00A323F5" w:rsidRDefault="00A323F5">
            <w:pPr>
              <w:rPr>
                <w:rFonts w:cstheme="minorBidi"/>
                <w:color w:val="auto"/>
                <w:kern w:val="0"/>
                <w:sz w:val="24"/>
                <w:szCs w:val="24"/>
              </w:rPr>
            </w:pPr>
            <w:r>
              <w:rPr>
                <w:i/>
                <w:iCs/>
                <w:sz w:val="36"/>
                <w:szCs w:val="36"/>
              </w:rPr>
              <w:t>27</w:t>
            </w:r>
          </w:p>
        </w:tc>
        <w:tc>
          <w:tcPr>
            <w:tcW w:w="873" w:type="dxa"/>
            <w:tcBorders>
              <w:top w:val="single" w:sz="16" w:space="0" w:color="CCFF33"/>
              <w:left w:val="single" w:sz="16" w:space="0" w:color="CCFF33"/>
              <w:bottom w:val="nil"/>
              <w:right w:val="single" w:sz="16" w:space="0" w:color="CCFF33"/>
            </w:tcBorders>
          </w:tcPr>
          <w:p w:rsidR="00A323F5" w:rsidRDefault="00A323F5">
            <w:pPr>
              <w:rPr>
                <w:rFonts w:cstheme="minorBidi"/>
                <w:color w:val="auto"/>
                <w:kern w:val="0"/>
                <w:sz w:val="24"/>
                <w:szCs w:val="24"/>
              </w:rPr>
            </w:pPr>
            <w:r>
              <w:rPr>
                <w:i/>
                <w:iCs/>
                <w:sz w:val="36"/>
                <w:szCs w:val="36"/>
              </w:rPr>
              <w:t>28</w:t>
            </w:r>
          </w:p>
        </w:tc>
        <w:tc>
          <w:tcPr>
            <w:tcW w:w="874" w:type="dxa"/>
            <w:tcBorders>
              <w:top w:val="single" w:sz="16" w:space="0" w:color="CCFF33"/>
              <w:left w:val="single" w:sz="16" w:space="0" w:color="CCFF33"/>
              <w:bottom w:val="nil"/>
              <w:right w:val="single" w:sz="16" w:space="0" w:color="CCFF33"/>
            </w:tcBorders>
          </w:tcPr>
          <w:p w:rsidR="00A323F5" w:rsidRDefault="00A323F5">
            <w:pPr>
              <w:rPr>
                <w:rFonts w:cstheme="minorBidi"/>
                <w:color w:val="auto"/>
                <w:kern w:val="0"/>
                <w:sz w:val="24"/>
                <w:szCs w:val="24"/>
              </w:rPr>
            </w:pPr>
            <w:r>
              <w:rPr>
                <w:i/>
                <w:iCs/>
                <w:sz w:val="36"/>
                <w:szCs w:val="36"/>
              </w:rPr>
              <w:t>29</w:t>
            </w:r>
          </w:p>
        </w:tc>
        <w:tc>
          <w:tcPr>
            <w:tcW w:w="873" w:type="dxa"/>
            <w:tcBorders>
              <w:top w:val="single" w:sz="16" w:space="0" w:color="CCFF33"/>
              <w:left w:val="single" w:sz="16" w:space="0" w:color="CCFF33"/>
              <w:bottom w:val="nil"/>
              <w:right w:val="single" w:sz="16" w:space="0" w:color="CCFF33"/>
            </w:tcBorders>
          </w:tcPr>
          <w:p w:rsidR="00A323F5" w:rsidRDefault="00A323F5">
            <w:pPr>
              <w:rPr>
                <w:rFonts w:cstheme="minorBidi"/>
                <w:color w:val="auto"/>
                <w:kern w:val="0"/>
                <w:sz w:val="24"/>
                <w:szCs w:val="24"/>
              </w:rPr>
            </w:pPr>
            <w:r>
              <w:rPr>
                <w:i/>
                <w:iCs/>
                <w:sz w:val="36"/>
                <w:szCs w:val="36"/>
              </w:rPr>
              <w:t>30</w:t>
            </w:r>
          </w:p>
        </w:tc>
        <w:tc>
          <w:tcPr>
            <w:tcW w:w="874" w:type="dxa"/>
            <w:tcBorders>
              <w:top w:val="single" w:sz="16" w:space="0" w:color="CCFF33"/>
              <w:left w:val="single" w:sz="16" w:space="0" w:color="CCFF33"/>
              <w:bottom w:val="nil"/>
              <w:right w:val="single" w:sz="16" w:space="0" w:color="CCFF33"/>
            </w:tcBorders>
          </w:tcPr>
          <w:p w:rsidR="00A323F5" w:rsidRDefault="00A323F5">
            <w:pPr>
              <w:rPr>
                <w:rFonts w:cstheme="minorBidi"/>
                <w:color w:val="auto"/>
                <w:kern w:val="0"/>
                <w:sz w:val="24"/>
                <w:szCs w:val="24"/>
              </w:rPr>
            </w:pPr>
            <w:r>
              <w:rPr>
                <w:i/>
                <w:iCs/>
                <w:sz w:val="36"/>
                <w:szCs w:val="36"/>
              </w:rPr>
              <w:t>31</w:t>
            </w:r>
          </w:p>
        </w:tc>
        <w:tc>
          <w:tcPr>
            <w:tcW w:w="873" w:type="dxa"/>
            <w:tcBorders>
              <w:top w:val="single" w:sz="16" w:space="0" w:color="CCFF33"/>
              <w:left w:val="single" w:sz="16" w:space="0" w:color="CCFF33"/>
              <w:bottom w:val="nil"/>
              <w:right w:val="single" w:sz="16" w:space="0" w:color="CCFF33"/>
            </w:tcBorders>
          </w:tcPr>
          <w:p w:rsidR="00A323F5" w:rsidRDefault="00A323F5">
            <w:pPr>
              <w:rPr>
                <w:rFonts w:cstheme="minorBidi"/>
                <w:color w:val="auto"/>
                <w:kern w:val="0"/>
                <w:sz w:val="24"/>
                <w:szCs w:val="24"/>
              </w:rPr>
            </w:pPr>
          </w:p>
        </w:tc>
        <w:tc>
          <w:tcPr>
            <w:tcW w:w="874" w:type="dxa"/>
            <w:tcBorders>
              <w:top w:val="single" w:sz="16" w:space="0" w:color="CCFF33"/>
              <w:left w:val="single" w:sz="16" w:space="0" w:color="CCFF33"/>
              <w:bottom w:val="nil"/>
              <w:right w:val="nil"/>
            </w:tcBorders>
          </w:tcPr>
          <w:p w:rsidR="00A323F5" w:rsidRDefault="00A323F5">
            <w:pPr>
              <w:rPr>
                <w:rFonts w:cstheme="minorBidi"/>
                <w:color w:val="auto"/>
                <w:kern w:val="0"/>
                <w:sz w:val="24"/>
                <w:szCs w:val="24"/>
              </w:rPr>
            </w:pPr>
          </w:p>
        </w:tc>
      </w:tr>
    </w:tbl>
    <w:p w:rsidR="00A323F5" w:rsidRDefault="00A323F5">
      <w:pPr>
        <w:jc w:val="center"/>
        <w:rPr>
          <w:rFonts w:cstheme="minorBidi"/>
          <w:color w:val="auto"/>
          <w:kern w:val="0"/>
          <w:sz w:val="24"/>
          <w:szCs w:val="24"/>
        </w:rPr>
      </w:pPr>
      <w:r>
        <w:rPr>
          <w:b/>
          <w:bCs/>
          <w:i/>
          <w:iCs/>
          <w:sz w:val="38"/>
          <w:szCs w:val="38"/>
        </w:rPr>
        <w:t>July 2014</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r>
        <w:t>July 14- -Teacher Workday</w:t>
      </w:r>
    </w:p>
    <w:p w:rsidR="00A323F5" w:rsidRDefault="00A323F5">
      <w:r>
        <w:t>July 15th-Teacher Workday</w:t>
      </w:r>
    </w:p>
    <w:p w:rsidR="00A323F5" w:rsidRDefault="00A323F5">
      <w:r>
        <w:t xml:space="preserve">July 16th-MBK Staff Meeting &amp; Training </w:t>
      </w:r>
    </w:p>
    <w:p w:rsidR="00A323F5" w:rsidRDefault="00A323F5">
      <w:r>
        <w:t>July 17th-First Day of School-</w:t>
      </w:r>
    </w:p>
    <w:p w:rsidR="00A323F5" w:rsidRDefault="00A323F5">
      <w:r>
        <w:t>July 17th &amp; 18th-Early Dismissal (12 p.m.)</w:t>
      </w:r>
    </w:p>
    <w:p w:rsidR="00A323F5" w:rsidRDefault="00A323F5"/>
    <w:p w:rsidR="00A323F5" w:rsidRDefault="00A323F5">
      <w:r>
        <w:t xml:space="preserve"> </w:t>
      </w:r>
    </w:p>
    <w:p w:rsidR="00A323F5" w:rsidRDefault="00A323F5">
      <w:r>
        <w:t>UPCOMING EVENTS</w:t>
      </w:r>
    </w:p>
    <w:p w:rsidR="00A323F5" w:rsidRDefault="00A323F5"/>
    <w:p w:rsidR="00A323F5" w:rsidRDefault="00A323F5">
      <w:r>
        <w:t>August  5th-K-2 Open House 5:30-6:30 p.m.</w:t>
      </w:r>
    </w:p>
    <w:p w:rsidR="00A323F5" w:rsidRDefault="00A323F5">
      <w:r>
        <w:t>August 7th-3-5  Open House  5:30-6:30 p.m.</w:t>
      </w:r>
    </w:p>
    <w:p w:rsidR="00A323F5" w:rsidRDefault="00A323F5">
      <w:r>
        <w:t xml:space="preserve">August –Picture Day </w:t>
      </w:r>
    </w:p>
    <w:p w:rsidR="00A323F5" w:rsidRDefault="00A323F5">
      <w:pPr>
        <w:rPr>
          <w:rFonts w:cstheme="minorBidi"/>
          <w:color w:val="auto"/>
          <w:kern w:val="0"/>
          <w:sz w:val="24"/>
          <w:szCs w:val="24"/>
        </w:rPr>
      </w:pPr>
      <w:r>
        <w:t xml:space="preserve">August 21st-Meadowbrook Picnic </w:t>
      </w:r>
    </w:p>
    <w:p w:rsidR="00A323F5" w:rsidRDefault="00A323F5">
      <w:pPr>
        <w:overflowPunct/>
        <w:spacing w:after="0" w:line="240" w:lineRule="auto"/>
        <w:rPr>
          <w:rFonts w:cstheme="minorBidi"/>
          <w:color w:val="auto"/>
          <w:kern w:val="0"/>
          <w:sz w:val="24"/>
          <w:szCs w:val="24"/>
        </w:rPr>
        <w:sectPr w:rsidR="00A323F5">
          <w:type w:val="continuous"/>
          <w:pgSz w:w="12240" w:h="15840"/>
          <w:pgMar w:top="1440" w:right="1440" w:bottom="1440" w:left="1440" w:header="720" w:footer="720" w:gutter="0"/>
          <w:cols w:space="720"/>
          <w:noEndnote/>
        </w:sectPr>
      </w:pPr>
    </w:p>
    <w:p w:rsidR="00A323F5" w:rsidRDefault="00A323F5">
      <w:pPr>
        <w:rPr>
          <w:b/>
          <w:bCs/>
          <w:sz w:val="36"/>
          <w:szCs w:val="36"/>
        </w:rPr>
      </w:pPr>
      <w:r>
        <w:rPr>
          <w:b/>
          <w:bCs/>
          <w:sz w:val="36"/>
          <w:szCs w:val="36"/>
        </w:rPr>
        <w:t>Did You Know…</w:t>
      </w:r>
    </w:p>
    <w:p w:rsidR="00A323F5" w:rsidRDefault="00A323F5">
      <w:pPr>
        <w:rPr>
          <w:b/>
          <w:bCs/>
        </w:rPr>
      </w:pPr>
    </w:p>
    <w:p w:rsidR="00A323F5" w:rsidRDefault="00A323F5">
      <w:pPr>
        <w:rPr>
          <w:sz w:val="24"/>
          <w:szCs w:val="24"/>
        </w:rPr>
      </w:pPr>
      <w:r>
        <w:rPr>
          <w:sz w:val="24"/>
          <w:szCs w:val="24"/>
        </w:rPr>
        <w:t xml:space="preserve">An enormous thank you to Ms. Kathy for helping  MES  earn close to $3, 000 in Ingles Tools for Schools points.  We were able to purchase classroom rugs and supplies with this extra money.  </w:t>
      </w:r>
    </w:p>
    <w:p w:rsidR="00A323F5" w:rsidRDefault="00A323F5">
      <w:pPr>
        <w:rPr>
          <w:sz w:val="24"/>
          <w:szCs w:val="24"/>
        </w:rPr>
      </w:pPr>
    </w:p>
    <w:p w:rsidR="00A323F5" w:rsidRDefault="00A323F5">
      <w:pPr>
        <w:rPr>
          <w:sz w:val="24"/>
          <w:szCs w:val="24"/>
        </w:rPr>
      </w:pPr>
      <w:r>
        <w:rPr>
          <w:sz w:val="24"/>
          <w:szCs w:val="24"/>
        </w:rPr>
        <w:t xml:space="preserve">You can recycle your plastic bottles and cans at MES. Any money raised will go to improving Meadowbrook. </w:t>
      </w:r>
    </w:p>
    <w:p w:rsidR="00A323F5" w:rsidRDefault="00A323F5">
      <w:pPr>
        <w:rPr>
          <w:sz w:val="24"/>
          <w:szCs w:val="24"/>
        </w:rPr>
      </w:pPr>
    </w:p>
    <w:sectPr w:rsidR="00A323F5" w:rsidSect="00A323F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3F5"/>
    <w:rsid w:val="00A3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 w:line="251" w:lineRule="auto"/>
    </w:pPr>
    <w:rPr>
      <w:rFonts w:ascii="Century Schoolbook" w:hAnsi="Century Schoolbook" w:cs="Century Schoolbook"/>
      <w:color w:val="000000"/>
      <w:kern w:val="28"/>
      <w:sz w:val="17"/>
      <w:szCs w:val="17"/>
    </w:rPr>
  </w:style>
  <w:style w:type="paragraph" w:styleId="Heading2">
    <w:name w:val="heading 2"/>
    <w:basedOn w:val="Normal"/>
    <w:link w:val="Heading2Char"/>
    <w:uiPriority w:val="99"/>
    <w:qFormat/>
    <w:pPr>
      <w:spacing w:after="0" w:line="240" w:lineRule="auto"/>
      <w:outlineLvl w:val="1"/>
    </w:pPr>
    <w:rPr>
      <w:color w:val="009999"/>
      <w:sz w:val="38"/>
      <w:szCs w:val="38"/>
    </w:rPr>
  </w:style>
  <w:style w:type="paragraph" w:styleId="Heading4">
    <w:name w:val="heading 4"/>
    <w:basedOn w:val="Normal"/>
    <w:link w:val="Heading4Char"/>
    <w:uiPriority w:val="99"/>
    <w:qFormat/>
    <w:pPr>
      <w:spacing w:after="0" w:line="240" w:lineRule="auto"/>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323F5"/>
    <w:rPr>
      <w:b/>
      <w:bCs/>
      <w:color w:val="000000"/>
      <w:kern w:val="28"/>
      <w:sz w:val="28"/>
      <w:szCs w:val="28"/>
    </w:rPr>
  </w:style>
  <w:style w:type="paragraph" w:customStyle="1" w:styleId="unknownstyle">
    <w:name w:val="unknown style"/>
    <w:uiPriority w:val="99"/>
    <w:pPr>
      <w:widowControl w:val="0"/>
      <w:overflowPunct w:val="0"/>
      <w:autoSpaceDE w:val="0"/>
      <w:autoSpaceDN w:val="0"/>
      <w:adjustRightInd w:val="0"/>
    </w:pPr>
    <w:rPr>
      <w:rFonts w:ascii="Century Schoolbook" w:hAnsi="Century Schoolbook" w:cs="Century Schoolbook"/>
      <w:i/>
      <w:iCs/>
      <w:color w:val="000000"/>
      <w:kern w:val="28"/>
      <w:sz w:val="16"/>
      <w:szCs w:val="16"/>
    </w:rPr>
  </w:style>
  <w:style w:type="paragraph" w:customStyle="1" w:styleId="unknownstyle6">
    <w:name w:val="unknown style6"/>
    <w:uiPriority w:val="99"/>
    <w:pPr>
      <w:widowControl w:val="0"/>
      <w:overflowPunct w:val="0"/>
      <w:autoSpaceDE w:val="0"/>
      <w:autoSpaceDN w:val="0"/>
      <w:adjustRightInd w:val="0"/>
    </w:pPr>
    <w:rPr>
      <w:rFonts w:ascii="Century Schoolbook" w:hAnsi="Century Schoolbook" w:cs="Century Schoolbook"/>
      <w:i/>
      <w:iCs/>
      <w:color w:val="000000"/>
      <w:kern w:val="28"/>
      <w:sz w:val="16"/>
      <w:szCs w:val="16"/>
    </w:rPr>
  </w:style>
  <w:style w:type="paragraph" w:styleId="BodyText3">
    <w:name w:val="Body Text 3"/>
    <w:basedOn w:val="Normal"/>
    <w:link w:val="BodyText3Char"/>
    <w:uiPriority w:val="99"/>
    <w:pPr>
      <w:tabs>
        <w:tab w:val="left" w:pos="720"/>
      </w:tabs>
      <w:spacing w:after="96"/>
    </w:pPr>
  </w:style>
  <w:style w:type="character" w:customStyle="1" w:styleId="BodyText3Char">
    <w:name w:val="Body Text 3 Char"/>
    <w:basedOn w:val="DefaultParagraphFont"/>
    <w:link w:val="BodyText3"/>
    <w:uiPriority w:val="99"/>
    <w:semiHidden/>
    <w:rsid w:val="00A323F5"/>
    <w:rPr>
      <w:rFonts w:ascii="Century Schoolbook" w:hAnsi="Century Schoolbook" w:cs="Century Schoolbook"/>
      <w:color w:val="000000"/>
      <w:kern w:val="28"/>
      <w:sz w:val="16"/>
      <w:szCs w:val="16"/>
    </w:rPr>
  </w:style>
  <w:style w:type="character" w:customStyle="1" w:styleId="Heading2Char">
    <w:name w:val="Heading 2 Char"/>
    <w:basedOn w:val="DefaultParagraphFont"/>
    <w:link w:val="Heading2"/>
    <w:uiPriority w:val="9"/>
    <w:semiHidden/>
    <w:rsid w:val="00A323F5"/>
    <w:rPr>
      <w:rFonts w:asciiTheme="majorHAnsi" w:eastAsiaTheme="majorEastAsia" w:hAnsiTheme="majorHAnsi" w:cstheme="majorBidi"/>
      <w:b/>
      <w:bCs/>
      <w:i/>
      <w:iCs/>
      <w:color w:val="000000"/>
      <w:kern w:val="28"/>
      <w:sz w:val="28"/>
      <w:szCs w:val="28"/>
    </w:rPr>
  </w:style>
  <w:style w:type="paragraph" w:customStyle="1" w:styleId="unknownstyle5">
    <w:name w:val="unknown style5"/>
    <w:uiPriority w:val="99"/>
    <w:pPr>
      <w:widowControl w:val="0"/>
      <w:overflowPunct w:val="0"/>
      <w:autoSpaceDE w:val="0"/>
      <w:autoSpaceDN w:val="0"/>
      <w:adjustRightInd w:val="0"/>
    </w:pPr>
    <w:rPr>
      <w:rFonts w:ascii="Century Schoolbook" w:hAnsi="Century Schoolbook" w:cs="Century Schoolbook"/>
      <w:i/>
      <w:iCs/>
      <w:color w:val="009999"/>
      <w:kern w:val="28"/>
      <w:sz w:val="68"/>
      <w:szCs w:val="68"/>
    </w:rPr>
  </w:style>
  <w:style w:type="paragraph" w:customStyle="1" w:styleId="unknownstyle4">
    <w:name w:val="unknown style4"/>
    <w:uiPriority w:val="99"/>
    <w:pPr>
      <w:widowControl w:val="0"/>
      <w:overflowPunct w:val="0"/>
      <w:autoSpaceDE w:val="0"/>
      <w:autoSpaceDN w:val="0"/>
      <w:adjustRightInd w:val="0"/>
    </w:pPr>
    <w:rPr>
      <w:rFonts w:ascii="Arial" w:hAnsi="Arial" w:cs="Arial"/>
      <w:b/>
      <w:bCs/>
      <w:color w:val="009999"/>
      <w:kern w:val="28"/>
    </w:rPr>
  </w:style>
  <w:style w:type="paragraph" w:customStyle="1" w:styleId="unknownstyle3">
    <w:name w:val="unknown style3"/>
    <w:uiPriority w:val="99"/>
    <w:pPr>
      <w:widowControl w:val="0"/>
      <w:overflowPunct w:val="0"/>
      <w:autoSpaceDE w:val="0"/>
      <w:autoSpaceDN w:val="0"/>
      <w:adjustRightInd w:val="0"/>
      <w:spacing w:line="311" w:lineRule="auto"/>
    </w:pPr>
    <w:rPr>
      <w:rFonts w:ascii="Century Schoolbook" w:hAnsi="Century Schoolbook" w:cs="Century Schoolbook"/>
      <w:i/>
      <w:iCs/>
      <w:color w:val="000000"/>
      <w:kern w:val="28"/>
      <w:sz w:val="19"/>
      <w:szCs w:val="19"/>
    </w:rPr>
  </w:style>
  <w:style w:type="paragraph" w:customStyle="1" w:styleId="unknownstyle2">
    <w:name w:val="unknown style2"/>
    <w:uiPriority w:val="99"/>
    <w:pPr>
      <w:widowControl w:val="0"/>
      <w:overflowPunct w:val="0"/>
      <w:autoSpaceDE w:val="0"/>
      <w:autoSpaceDN w:val="0"/>
      <w:adjustRightInd w:val="0"/>
    </w:pPr>
    <w:rPr>
      <w:rFonts w:ascii="Arial" w:hAnsi="Arial" w:cs="Arial"/>
      <w:b/>
      <w:bCs/>
      <w:color w:val="000000"/>
      <w:kern w:val="28"/>
      <w:sz w:val="18"/>
      <w:szCs w:val="18"/>
    </w:rPr>
  </w:style>
  <w:style w:type="paragraph" w:customStyle="1" w:styleId="unknownstyle1">
    <w:name w:val="unknown style1"/>
    <w:uiPriority w:val="99"/>
    <w:pPr>
      <w:widowControl w:val="0"/>
      <w:overflowPunct w:val="0"/>
      <w:autoSpaceDE w:val="0"/>
      <w:autoSpaceDN w:val="0"/>
      <w:adjustRightInd w:val="0"/>
      <w:jc w:val="right"/>
    </w:pPr>
    <w:rPr>
      <w:rFonts w:ascii="Arial" w:hAnsi="Arial" w:cs="Arial"/>
      <w:b/>
      <w:bCs/>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